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C93" w:rsidRPr="00735C93" w:rsidRDefault="00735C93" w:rsidP="00735C93">
      <w:pPr>
        <w:spacing w:after="0" w:line="240" w:lineRule="auto"/>
        <w:rPr>
          <w:rFonts w:ascii="Times New Roman" w:eastAsia="Times New Roman" w:hAnsi="Times New Roman" w:cs="Times New Roman"/>
          <w:b/>
          <w:bCs/>
          <w:sz w:val="28"/>
          <w:szCs w:val="24"/>
          <w:lang w:eastAsia="ru-RU"/>
        </w:rPr>
      </w:pPr>
      <w:r w:rsidRPr="00735C93">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7BC281DC" wp14:editId="6FFCBF8B">
            <wp:simplePos x="0" y="0"/>
            <wp:positionH relativeFrom="page">
              <wp:posOffset>809625</wp:posOffset>
            </wp:positionH>
            <wp:positionV relativeFrom="page">
              <wp:posOffset>609600</wp:posOffset>
            </wp:positionV>
            <wp:extent cx="5768340" cy="2657475"/>
            <wp:effectExtent l="0" t="0" r="3810" b="9525"/>
            <wp:wrapTopAndBottom/>
            <wp:docPr id="2" name="Рисунок 2"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8340"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5C9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145F0225" wp14:editId="1BE1F7A5">
                <wp:simplePos x="0" y="0"/>
                <wp:positionH relativeFrom="page">
                  <wp:posOffset>1419225</wp:posOffset>
                </wp:positionH>
                <wp:positionV relativeFrom="page">
                  <wp:posOffset>2562225</wp:posOffset>
                </wp:positionV>
                <wp:extent cx="1475740" cy="129540"/>
                <wp:effectExtent l="0" t="0" r="635" b="381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D54" w:rsidRPr="00792D54" w:rsidRDefault="00792D54" w:rsidP="00735C93">
                            <w:pPr>
                              <w:pStyle w:val="a8"/>
                              <w:rPr>
                                <w:rFonts w:ascii="Times New Roman" w:hAnsi="Times New Roman"/>
                                <w:sz w:val="28"/>
                                <w:szCs w:val="28"/>
                                <w:lang w:val="ru-RU"/>
                              </w:rPr>
                            </w:pPr>
                            <w:r w:rsidRPr="00792D54">
                              <w:rPr>
                                <w:rFonts w:ascii="Times New Roman" w:hAnsi="Times New Roman"/>
                                <w:sz w:val="28"/>
                                <w:szCs w:val="28"/>
                                <w:lang w:val="ru-RU"/>
                              </w:rPr>
                              <w:t>00.00.2023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F0225" id="_x0000_t202" coordsize="21600,21600" o:spt="202" path="m,l,21600r21600,l21600,xe">
                <v:stroke joinstyle="miter"/>
                <v:path gradientshapeok="t" o:connecttype="rect"/>
              </v:shapetype>
              <v:shape id="Text Box 7" o:spid="_x0000_s1026" type="#_x0000_t202" style="position:absolute;margin-left:111.75pt;margin-top:201.75pt;width:116.2pt;height:1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8GqwIAAKk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" filled="f" stroked="f">
                <v:textbox inset="0,0,0,0">
                  <w:txbxContent>
                    <w:p w:rsidR="00792D54" w:rsidRPr="00792D54" w:rsidRDefault="00792D54" w:rsidP="00735C93">
                      <w:pPr>
                        <w:pStyle w:val="a8"/>
                        <w:rPr>
                          <w:rFonts w:ascii="Times New Roman" w:hAnsi="Times New Roman"/>
                          <w:sz w:val="28"/>
                          <w:szCs w:val="28"/>
                          <w:lang w:val="ru-RU"/>
                        </w:rPr>
                      </w:pPr>
                      <w:r w:rsidRPr="00792D54">
                        <w:rPr>
                          <w:rFonts w:ascii="Times New Roman" w:hAnsi="Times New Roman"/>
                          <w:sz w:val="28"/>
                          <w:szCs w:val="28"/>
                          <w:lang w:val="ru-RU"/>
                        </w:rPr>
                        <w:t>00.00.2023</w:t>
                      </w:r>
                    </w:p>
                  </w:txbxContent>
                </v:textbox>
                <w10:wrap anchorx="page" anchory="page"/>
              </v:shape>
            </w:pict>
          </mc:Fallback>
        </mc:AlternateContent>
      </w:r>
      <w:r w:rsidRPr="00735C9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46E6433E" wp14:editId="0AAE743F">
                <wp:simplePos x="0" y="0"/>
                <wp:positionH relativeFrom="page">
                  <wp:posOffset>5257800</wp:posOffset>
                </wp:positionH>
                <wp:positionV relativeFrom="page">
                  <wp:posOffset>2562225</wp:posOffset>
                </wp:positionV>
                <wp:extent cx="1857375" cy="219075"/>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D54" w:rsidRPr="00792D54" w:rsidRDefault="00792D54" w:rsidP="00735C93">
                            <w:pPr>
                              <w:pStyle w:val="a8"/>
                              <w:jc w:val="left"/>
                              <w:rPr>
                                <w:rFonts w:ascii="Times New Roman" w:hAnsi="Times New Roman"/>
                                <w:sz w:val="28"/>
                                <w:szCs w:val="28"/>
                                <w:lang w:val="ru-RU"/>
                              </w:rPr>
                            </w:pPr>
                            <w:r w:rsidRPr="00792D54">
                              <w:rPr>
                                <w:rFonts w:ascii="Times New Roman" w:hAnsi="Times New Roman"/>
                                <w:sz w:val="28"/>
                                <w:szCs w:val="28"/>
                                <w:lang w:val="ru-RU"/>
                              </w:rPr>
                              <w:t>000-293-01-01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6433E" id="Text Box 9" o:spid="_x0000_s1027" type="#_x0000_t202" style="position:absolute;margin-left:414pt;margin-top:201.75pt;width:146.25pt;height:17.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NDrg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" filled="f" stroked="f">
                <v:textbox inset="0,0,0,0">
                  <w:txbxContent>
                    <w:p w:rsidR="00792D54" w:rsidRPr="00792D54" w:rsidRDefault="00792D54" w:rsidP="00735C93">
                      <w:pPr>
                        <w:pStyle w:val="a8"/>
                        <w:jc w:val="left"/>
                        <w:rPr>
                          <w:rFonts w:ascii="Times New Roman" w:hAnsi="Times New Roman"/>
                          <w:sz w:val="28"/>
                          <w:szCs w:val="28"/>
                          <w:lang w:val="ru-RU"/>
                        </w:rPr>
                      </w:pPr>
                      <w:r w:rsidRPr="00792D54">
                        <w:rPr>
                          <w:rFonts w:ascii="Times New Roman" w:hAnsi="Times New Roman"/>
                          <w:sz w:val="28"/>
                          <w:szCs w:val="28"/>
                          <w:lang w:val="ru-RU"/>
                        </w:rPr>
                        <w:t>000-293-01-01</w:t>
                      </w:r>
                    </w:p>
                  </w:txbxContent>
                </v:textbox>
                <w10:wrap anchorx="page" anchory="page"/>
              </v:shape>
            </w:pict>
          </mc:Fallback>
        </mc:AlternateContent>
      </w:r>
      <w:r w:rsidRPr="00735C9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4CAE2EE8" wp14:editId="514A49DB">
                <wp:simplePos x="0" y="0"/>
                <wp:positionH relativeFrom="column">
                  <wp:posOffset>0</wp:posOffset>
                </wp:positionH>
                <wp:positionV relativeFrom="paragraph">
                  <wp:posOffset>173990</wp:posOffset>
                </wp:positionV>
                <wp:extent cx="0" cy="114300"/>
                <wp:effectExtent l="5080" t="9525" r="13970" b="952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C6FA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7pt" to="0,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KiEQIAACcEAAAOAAAAZHJzL2Uyb0RvYy54bWysU8GO2jAQvVfqP1i+QxI2U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"/>
            </w:pict>
          </mc:Fallback>
        </mc:AlternateContent>
      </w:r>
      <w:r w:rsidRPr="00735C9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A002CA7" wp14:editId="63BDD131">
                <wp:simplePos x="0" y="0"/>
                <wp:positionH relativeFrom="column">
                  <wp:posOffset>2514600</wp:posOffset>
                </wp:positionH>
                <wp:positionV relativeFrom="paragraph">
                  <wp:posOffset>173990</wp:posOffset>
                </wp:positionV>
                <wp:extent cx="114300" cy="0"/>
                <wp:effectExtent l="5080" t="9525" r="13970" b="95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6ECE0"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3.7pt" to="20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XO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"/>
            </w:pict>
          </mc:Fallback>
        </mc:AlternateContent>
      </w:r>
      <w:r w:rsidRPr="00735C9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040F2C6E" wp14:editId="55283374">
                <wp:simplePos x="0" y="0"/>
                <wp:positionH relativeFrom="column">
                  <wp:posOffset>2628900</wp:posOffset>
                </wp:positionH>
                <wp:positionV relativeFrom="paragraph">
                  <wp:posOffset>173990</wp:posOffset>
                </wp:positionV>
                <wp:extent cx="0" cy="114300"/>
                <wp:effectExtent l="508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62820"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3.7pt" to="20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udEAIAACcEAAAOAAAAZHJzL2Uyb0RvYy54bWysU8GO2jAQvVfqP1i+QxI2U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"/>
            </w:pict>
          </mc:Fallback>
        </mc:AlternateContent>
      </w:r>
    </w:p>
    <w:tbl>
      <w:tblPr>
        <w:tblW w:w="1003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20"/>
        <w:gridCol w:w="4111"/>
      </w:tblGrid>
      <w:tr w:rsidR="00735C93" w:rsidRPr="00735C93" w:rsidTr="00735C93">
        <w:tc>
          <w:tcPr>
            <w:tcW w:w="5920" w:type="dxa"/>
            <w:tcBorders>
              <w:top w:val="nil"/>
              <w:left w:val="nil"/>
              <w:bottom w:val="nil"/>
              <w:right w:val="nil"/>
            </w:tcBorders>
          </w:tcPr>
          <w:p w:rsidR="00735C93" w:rsidRPr="00735C93" w:rsidRDefault="00735C93" w:rsidP="00735C93">
            <w:pPr>
              <w:autoSpaceDE w:val="0"/>
              <w:autoSpaceDN w:val="0"/>
              <w:adjustRightInd w:val="0"/>
              <w:spacing w:after="0" w:line="240" w:lineRule="auto"/>
              <w:jc w:val="both"/>
              <w:outlineLvl w:val="0"/>
              <w:rPr>
                <w:rFonts w:ascii="Times New Roman" w:eastAsia="Times New Roman" w:hAnsi="Times New Roman" w:cs="Times New Roman"/>
                <w:b/>
                <w:sz w:val="28"/>
                <w:szCs w:val="28"/>
                <w:lang w:eastAsia="ru-RU"/>
              </w:rPr>
            </w:pPr>
            <w:r w:rsidRPr="00735C93">
              <w:rPr>
                <w:rFonts w:ascii="Times New Roman" w:eastAsia="Times New Roman" w:hAnsi="Times New Roman" w:cs="Times New Roman"/>
                <w:b/>
                <w:sz w:val="28"/>
                <w:szCs w:val="28"/>
                <w:lang w:eastAsia="ru-RU"/>
              </w:rPr>
              <w:t>Об утверждении муниципальной программы «Развитие жилищно-коммунального хозяйства, благоустройство населенных пунктов и охрана окружающей среды»</w:t>
            </w:r>
          </w:p>
        </w:tc>
        <w:tc>
          <w:tcPr>
            <w:tcW w:w="4111" w:type="dxa"/>
            <w:tcBorders>
              <w:top w:val="nil"/>
              <w:left w:val="nil"/>
              <w:bottom w:val="nil"/>
              <w:right w:val="nil"/>
            </w:tcBorders>
          </w:tcPr>
          <w:p w:rsidR="00735C93" w:rsidRPr="00735C93" w:rsidRDefault="00735C93" w:rsidP="00735C93">
            <w:pPr>
              <w:spacing w:after="0" w:line="240" w:lineRule="auto"/>
              <w:rPr>
                <w:rFonts w:ascii="Times New Roman" w:eastAsia="Times New Roman" w:hAnsi="Times New Roman" w:cs="Times New Roman"/>
                <w:b/>
                <w:bCs/>
                <w:sz w:val="28"/>
                <w:szCs w:val="24"/>
                <w:lang w:eastAsia="ru-RU"/>
              </w:rPr>
            </w:pPr>
          </w:p>
        </w:tc>
      </w:tr>
    </w:tbl>
    <w:p w:rsidR="00735C93" w:rsidRPr="00735C93" w:rsidRDefault="00735C93" w:rsidP="00735C93">
      <w:pPr>
        <w:widowControl w:val="0"/>
        <w:autoSpaceDE w:val="0"/>
        <w:autoSpaceDN w:val="0"/>
        <w:spacing w:after="0" w:line="240" w:lineRule="auto"/>
        <w:jc w:val="center"/>
        <w:rPr>
          <w:rFonts w:ascii="Calibri" w:eastAsia="Times New Roman" w:hAnsi="Calibri" w:cs="Calibri"/>
          <w:b/>
          <w:szCs w:val="20"/>
          <w:lang w:eastAsia="ru-RU"/>
        </w:rPr>
      </w:pPr>
    </w:p>
    <w:p w:rsidR="00735C93" w:rsidRPr="00735C93" w:rsidRDefault="00735C93" w:rsidP="00735C93">
      <w:pPr>
        <w:widowControl w:val="0"/>
        <w:autoSpaceDE w:val="0"/>
        <w:autoSpaceDN w:val="0"/>
        <w:spacing w:after="0" w:line="240" w:lineRule="auto"/>
        <w:jc w:val="both"/>
        <w:rPr>
          <w:rFonts w:ascii="Calibri" w:eastAsia="Times New Roman" w:hAnsi="Calibri" w:cs="Calibri"/>
          <w:szCs w:val="20"/>
          <w:lang w:eastAsia="ru-RU"/>
        </w:rPr>
      </w:pPr>
    </w:p>
    <w:p w:rsidR="00735C93" w:rsidRDefault="00735C93" w:rsidP="00735C93">
      <w:pPr>
        <w:spacing w:after="0" w:line="276" w:lineRule="auto"/>
        <w:ind w:firstLine="567"/>
        <w:jc w:val="both"/>
        <w:rPr>
          <w:rFonts w:ascii="Times New Roman" w:eastAsia="Times New Roman" w:hAnsi="Times New Roman" w:cs="Times New Roman"/>
          <w:sz w:val="28"/>
          <w:szCs w:val="28"/>
          <w:lang w:eastAsia="ru-RU"/>
        </w:rPr>
      </w:pPr>
      <w:r w:rsidRPr="00735C93">
        <w:rPr>
          <w:rFonts w:ascii="Times New Roman" w:eastAsia="Times New Roman" w:hAnsi="Times New Roman" w:cs="Times New Roman"/>
          <w:sz w:val="28"/>
          <w:szCs w:val="28"/>
          <w:lang w:eastAsia="ru-RU"/>
        </w:rPr>
        <w:t xml:space="preserve">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статьей 31 Положения о бюджетном процессе в Кочевском муниципальном округе Пермского края, утвержденного решением Думы Кочевского муниципального округа Пермского края от 26.02.2020 № 36, </w:t>
      </w:r>
      <w:r w:rsidRPr="003C2F30">
        <w:rPr>
          <w:rFonts w:ascii="Times New Roman" w:eastAsia="Times New Roman" w:hAnsi="Times New Roman" w:cs="Times New Roman"/>
          <w:sz w:val="28"/>
          <w:szCs w:val="28"/>
          <w:lang w:eastAsia="ru-RU"/>
        </w:rPr>
        <w:t>постановлениями администрации Кочевс</w:t>
      </w:r>
      <w:r w:rsidR="003C2F30" w:rsidRPr="003C2F30">
        <w:rPr>
          <w:rFonts w:ascii="Times New Roman" w:eastAsia="Times New Roman" w:hAnsi="Times New Roman" w:cs="Times New Roman"/>
          <w:sz w:val="28"/>
          <w:szCs w:val="28"/>
          <w:lang w:eastAsia="ru-RU"/>
        </w:rPr>
        <w:t>кого муниципального округа от 10</w:t>
      </w:r>
      <w:r w:rsidRPr="003C2F30">
        <w:rPr>
          <w:rFonts w:ascii="Times New Roman" w:eastAsia="Times New Roman" w:hAnsi="Times New Roman" w:cs="Times New Roman"/>
          <w:sz w:val="28"/>
          <w:szCs w:val="28"/>
          <w:lang w:eastAsia="ru-RU"/>
        </w:rPr>
        <w:t xml:space="preserve"> </w:t>
      </w:r>
      <w:r w:rsidR="003C2F30" w:rsidRPr="003C2F30">
        <w:rPr>
          <w:rFonts w:ascii="Times New Roman" w:eastAsia="Times New Roman" w:hAnsi="Times New Roman" w:cs="Times New Roman"/>
          <w:sz w:val="28"/>
          <w:szCs w:val="28"/>
          <w:lang w:eastAsia="ru-RU"/>
        </w:rPr>
        <w:t>августа 2023 года №657</w:t>
      </w:r>
      <w:r w:rsidRPr="003C2F30">
        <w:rPr>
          <w:rFonts w:ascii="Times New Roman" w:eastAsia="Times New Roman" w:hAnsi="Times New Roman" w:cs="Times New Roman"/>
          <w:sz w:val="28"/>
          <w:szCs w:val="28"/>
          <w:lang w:eastAsia="ru-RU"/>
        </w:rPr>
        <w:t>-293-01-01</w:t>
      </w:r>
      <w:r w:rsidRPr="003C2F30">
        <w:rPr>
          <w:rFonts w:ascii="Times New Roman" w:eastAsia="Times New Roman" w:hAnsi="Times New Roman" w:cs="Times New Roman"/>
          <w:color w:val="FF0000"/>
          <w:sz w:val="28"/>
          <w:szCs w:val="28"/>
          <w:lang w:eastAsia="ru-RU"/>
        </w:rPr>
        <w:t xml:space="preserve"> </w:t>
      </w:r>
      <w:r w:rsidRPr="003C2F30">
        <w:rPr>
          <w:rFonts w:ascii="Times New Roman" w:eastAsia="Times New Roman" w:hAnsi="Times New Roman" w:cs="Times New Roman"/>
          <w:sz w:val="28"/>
          <w:szCs w:val="28"/>
          <w:lang w:eastAsia="ru-RU"/>
        </w:rPr>
        <w:t>«Об утверждении Перечня муниципальных программ Кочевского муниципального округа Пермского края»</w:t>
      </w:r>
      <w:r w:rsidRPr="00735C93">
        <w:rPr>
          <w:rFonts w:ascii="Times New Roman" w:eastAsia="Times New Roman" w:hAnsi="Times New Roman" w:cs="Times New Roman"/>
          <w:sz w:val="28"/>
          <w:szCs w:val="28"/>
          <w:lang w:eastAsia="ru-RU"/>
        </w:rPr>
        <w:t xml:space="preserve">  05 октября 2020г.  №637-293-01-01 «Об утверждении Порядка разработки, реализации и оценки эффективности муниципальных программ Кочевского муниципального округа», руководствуясь Уставом Кочевского муниципального округа Пермского края,</w:t>
      </w:r>
    </w:p>
    <w:p w:rsidR="00735C93" w:rsidRPr="00735C93" w:rsidRDefault="00792D54" w:rsidP="00792D54">
      <w:pPr>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Кочевского муниципального округа </w:t>
      </w:r>
      <w:r>
        <w:rPr>
          <w:rFonts w:ascii="Times New Roman" w:eastAsia="Times New Roman" w:hAnsi="Times New Roman" w:cs="Times New Roman"/>
          <w:sz w:val="24"/>
          <w:szCs w:val="24"/>
          <w:lang w:eastAsia="ru-RU"/>
        </w:rPr>
        <w:t>ПОСТАНОВЛЯЕТ</w:t>
      </w:r>
      <w:r w:rsidR="00735C93" w:rsidRPr="00735C93">
        <w:rPr>
          <w:rFonts w:ascii="Times New Roman" w:eastAsia="Times New Roman" w:hAnsi="Times New Roman" w:cs="Times New Roman"/>
          <w:sz w:val="24"/>
          <w:szCs w:val="24"/>
          <w:lang w:eastAsia="ru-RU"/>
        </w:rPr>
        <w:t>:</w:t>
      </w:r>
    </w:p>
    <w:p w:rsidR="00735C93" w:rsidRPr="007846D6" w:rsidRDefault="00735C93" w:rsidP="00792D54">
      <w:pPr>
        <w:pStyle w:val="af0"/>
        <w:numPr>
          <w:ilvl w:val="0"/>
          <w:numId w:val="31"/>
        </w:numPr>
        <w:spacing w:after="0" w:line="276" w:lineRule="auto"/>
        <w:ind w:left="0" w:firstLine="851"/>
        <w:jc w:val="both"/>
        <w:rPr>
          <w:rFonts w:ascii="Times New Roman" w:hAnsi="Times New Roman"/>
          <w:sz w:val="28"/>
          <w:szCs w:val="28"/>
        </w:rPr>
      </w:pPr>
      <w:r w:rsidRPr="007846D6">
        <w:rPr>
          <w:rFonts w:ascii="Times New Roman" w:hAnsi="Times New Roman"/>
          <w:sz w:val="28"/>
          <w:szCs w:val="28"/>
        </w:rPr>
        <w:t xml:space="preserve">Утвердить прилагаемую муниципальную </w:t>
      </w:r>
      <w:hyperlink w:anchor="Par32" w:history="1">
        <w:r w:rsidRPr="007846D6">
          <w:rPr>
            <w:rFonts w:ascii="Times New Roman" w:hAnsi="Times New Roman"/>
            <w:sz w:val="28"/>
            <w:szCs w:val="28"/>
          </w:rPr>
          <w:t>программу</w:t>
        </w:r>
      </w:hyperlink>
      <w:r w:rsidRPr="007846D6">
        <w:rPr>
          <w:rFonts w:ascii="Times New Roman" w:hAnsi="Times New Roman"/>
          <w:sz w:val="28"/>
          <w:szCs w:val="28"/>
        </w:rPr>
        <w:t xml:space="preserve"> «Развитие жилищно-коммунального хозяйства, благоустройство населенных пунктов и охрана окружающей среды»</w:t>
      </w:r>
      <w:r w:rsidR="007846D6" w:rsidRPr="007846D6">
        <w:rPr>
          <w:rFonts w:ascii="Times New Roman" w:hAnsi="Times New Roman"/>
          <w:sz w:val="28"/>
          <w:szCs w:val="28"/>
        </w:rPr>
        <w:t>.</w:t>
      </w:r>
    </w:p>
    <w:p w:rsidR="007846D6" w:rsidRDefault="007846D6" w:rsidP="00792D54">
      <w:pPr>
        <w:pStyle w:val="af0"/>
        <w:numPr>
          <w:ilvl w:val="0"/>
          <w:numId w:val="31"/>
        </w:numPr>
        <w:spacing w:after="0" w:line="276" w:lineRule="auto"/>
        <w:ind w:left="567" w:firstLine="851"/>
        <w:jc w:val="both"/>
        <w:rPr>
          <w:rFonts w:ascii="Times New Roman" w:hAnsi="Times New Roman"/>
          <w:sz w:val="28"/>
          <w:szCs w:val="28"/>
        </w:rPr>
      </w:pPr>
      <w:r>
        <w:rPr>
          <w:rFonts w:ascii="Times New Roman" w:hAnsi="Times New Roman"/>
          <w:sz w:val="28"/>
          <w:szCs w:val="28"/>
        </w:rPr>
        <w:t>Признать утратившим силу:</w:t>
      </w:r>
    </w:p>
    <w:p w:rsidR="007846D6" w:rsidRDefault="007846D6" w:rsidP="00792D54">
      <w:pPr>
        <w:pStyle w:val="af0"/>
        <w:spacing w:after="0" w:line="276" w:lineRule="auto"/>
        <w:ind w:left="0" w:firstLine="851"/>
        <w:jc w:val="both"/>
        <w:rPr>
          <w:rFonts w:ascii="Times New Roman" w:hAnsi="Times New Roman"/>
          <w:sz w:val="28"/>
          <w:szCs w:val="28"/>
        </w:rPr>
      </w:pPr>
      <w:r>
        <w:rPr>
          <w:rFonts w:ascii="Times New Roman" w:hAnsi="Times New Roman"/>
          <w:sz w:val="28"/>
          <w:szCs w:val="28"/>
        </w:rPr>
        <w:t>- постановление администрации Кочевского муниципального округа Пермского края от 19.12.2022 №1032-293-01-01 «Об утверждении муниципальной программы «Развитие жилищно-коммунального хозяйства, благоустройство населенных пунктов и охрана окружающей среды»;</w:t>
      </w:r>
    </w:p>
    <w:p w:rsidR="00A23E2D" w:rsidRDefault="007846D6" w:rsidP="00792D54">
      <w:pPr>
        <w:pStyle w:val="af0"/>
        <w:spacing w:after="0" w:line="276" w:lineRule="auto"/>
        <w:ind w:left="0" w:firstLine="851"/>
        <w:jc w:val="both"/>
        <w:rPr>
          <w:rFonts w:ascii="Times New Roman" w:hAnsi="Times New Roman"/>
          <w:sz w:val="28"/>
          <w:szCs w:val="28"/>
        </w:rPr>
      </w:pPr>
      <w:r>
        <w:rPr>
          <w:rFonts w:ascii="Times New Roman" w:hAnsi="Times New Roman"/>
          <w:sz w:val="28"/>
          <w:szCs w:val="28"/>
        </w:rPr>
        <w:t xml:space="preserve">- постановление администрации Кочевского муниципального округа Пермского края от 05.05.2023 г. №317-293-01-01 «О внесении изменений </w:t>
      </w:r>
      <w:r w:rsidR="00A23E2D">
        <w:rPr>
          <w:rFonts w:ascii="Times New Roman" w:hAnsi="Times New Roman"/>
          <w:sz w:val="28"/>
          <w:szCs w:val="28"/>
        </w:rPr>
        <w:t xml:space="preserve">в </w:t>
      </w:r>
      <w:r w:rsidR="00A23E2D">
        <w:rPr>
          <w:rFonts w:ascii="Times New Roman" w:hAnsi="Times New Roman"/>
          <w:sz w:val="28"/>
          <w:szCs w:val="28"/>
        </w:rPr>
        <w:lastRenderedPageBreak/>
        <w:t xml:space="preserve">муниципальную программу «Развитие </w:t>
      </w:r>
      <w:r w:rsidR="00A23E2D" w:rsidRPr="007846D6">
        <w:rPr>
          <w:rFonts w:ascii="Times New Roman" w:hAnsi="Times New Roman"/>
          <w:sz w:val="28"/>
          <w:szCs w:val="28"/>
        </w:rPr>
        <w:t>жилищно-коммунального хозяйства, благоустройство населенных пунктов и охрана окружающей среды»</w:t>
      </w:r>
      <w:r w:rsidR="00A23E2D">
        <w:rPr>
          <w:rFonts w:ascii="Times New Roman" w:hAnsi="Times New Roman"/>
          <w:sz w:val="28"/>
          <w:szCs w:val="28"/>
        </w:rPr>
        <w:t>;</w:t>
      </w:r>
    </w:p>
    <w:p w:rsidR="007846D6" w:rsidRPr="007846D6" w:rsidRDefault="00A23E2D" w:rsidP="007846D6">
      <w:pPr>
        <w:pStyle w:val="af0"/>
        <w:spacing w:after="0" w:line="276" w:lineRule="auto"/>
        <w:ind w:left="0" w:firstLine="567"/>
        <w:jc w:val="both"/>
        <w:rPr>
          <w:rFonts w:ascii="Times New Roman" w:hAnsi="Times New Roman"/>
          <w:sz w:val="28"/>
          <w:szCs w:val="28"/>
        </w:rPr>
      </w:pPr>
      <w:r>
        <w:rPr>
          <w:rFonts w:ascii="Times New Roman" w:hAnsi="Times New Roman"/>
          <w:sz w:val="28"/>
          <w:szCs w:val="28"/>
        </w:rPr>
        <w:t xml:space="preserve">- постановление администрации Кочевского муниципального округа Пермского края от 09.10.2023 г. №833-293-01-01 «О внесении изменений в муниципальную программу «Развитие </w:t>
      </w:r>
      <w:r w:rsidRPr="007846D6">
        <w:rPr>
          <w:rFonts w:ascii="Times New Roman" w:hAnsi="Times New Roman"/>
          <w:sz w:val="28"/>
          <w:szCs w:val="28"/>
        </w:rPr>
        <w:t>жилищно-коммунального хозяйства, благоустройство населенных пунктов и охрана окружающей среды»</w:t>
      </w:r>
      <w:r>
        <w:rPr>
          <w:rFonts w:ascii="Times New Roman" w:hAnsi="Times New Roman"/>
          <w:sz w:val="28"/>
          <w:szCs w:val="28"/>
        </w:rPr>
        <w:t>;</w:t>
      </w:r>
    </w:p>
    <w:p w:rsidR="00735C93" w:rsidRPr="00735C93" w:rsidRDefault="00A6074C" w:rsidP="00735C93">
      <w:pPr>
        <w:spacing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735C93" w:rsidRPr="00735C93">
        <w:rPr>
          <w:rFonts w:ascii="Times New Roman" w:eastAsia="Calibri" w:hAnsi="Times New Roman" w:cs="Times New Roman"/>
          <w:sz w:val="28"/>
          <w:szCs w:val="28"/>
        </w:rPr>
        <w:t xml:space="preserve">. </w:t>
      </w:r>
      <w:r w:rsidR="00735C93" w:rsidRPr="00735C93">
        <w:rPr>
          <w:rFonts w:ascii="Times New Roman" w:eastAsia="Times New Roman" w:hAnsi="Times New Roman" w:cs="Times New Roman"/>
          <w:bCs/>
          <w:sz w:val="28"/>
          <w:szCs w:val="28"/>
          <w:shd w:val="clear" w:color="auto" w:fill="FFFFFF"/>
          <w:lang w:eastAsia="x-none"/>
        </w:rPr>
        <w:t xml:space="preserve"> </w:t>
      </w:r>
      <w:r w:rsidR="00735C93" w:rsidRPr="00735C93">
        <w:rPr>
          <w:rFonts w:ascii="Times New Roman" w:eastAsia="Times New Roman" w:hAnsi="Times New Roman" w:cs="Times New Roman"/>
          <w:bCs/>
          <w:sz w:val="28"/>
          <w:szCs w:val="28"/>
          <w:lang w:val="x-none" w:eastAsia="x-none"/>
        </w:rPr>
        <w:t>Настоящее постановление вступает в силу с 01 января 202</w:t>
      </w:r>
      <w:r w:rsidR="007F1529">
        <w:rPr>
          <w:rFonts w:ascii="Times New Roman" w:eastAsia="Times New Roman" w:hAnsi="Times New Roman" w:cs="Times New Roman"/>
          <w:bCs/>
          <w:sz w:val="28"/>
          <w:szCs w:val="28"/>
          <w:lang w:eastAsia="x-none"/>
        </w:rPr>
        <w:t>4</w:t>
      </w:r>
      <w:r w:rsidR="00735C93" w:rsidRPr="00735C93">
        <w:rPr>
          <w:rFonts w:ascii="Times New Roman" w:eastAsia="Times New Roman" w:hAnsi="Times New Roman" w:cs="Times New Roman"/>
          <w:bCs/>
          <w:sz w:val="28"/>
          <w:szCs w:val="28"/>
          <w:lang w:val="x-none" w:eastAsia="x-none"/>
        </w:rPr>
        <w:t xml:space="preserve"> года, подлежит официальному опубликованию в газете «Кочевская жизнь», размещению на официальном сайте Кочевского муниципального </w:t>
      </w:r>
      <w:r w:rsidR="00735C93" w:rsidRPr="00735C93">
        <w:rPr>
          <w:rFonts w:ascii="Times New Roman" w:eastAsia="Times New Roman" w:hAnsi="Times New Roman" w:cs="Times New Roman"/>
          <w:bCs/>
          <w:sz w:val="28"/>
          <w:szCs w:val="28"/>
          <w:lang w:eastAsia="x-none"/>
        </w:rPr>
        <w:t>округа</w:t>
      </w:r>
      <w:r w:rsidR="00735C93" w:rsidRPr="00735C93">
        <w:rPr>
          <w:rFonts w:ascii="Times New Roman" w:eastAsia="Times New Roman" w:hAnsi="Times New Roman" w:cs="Times New Roman"/>
          <w:bCs/>
          <w:sz w:val="28"/>
          <w:szCs w:val="28"/>
          <w:lang w:val="x-none" w:eastAsia="x-none"/>
        </w:rPr>
        <w:t xml:space="preserve"> в сети Интернет и применяется к правоотношениям при составлении и исполнении бюджета Кочевского муниципального </w:t>
      </w:r>
      <w:r w:rsidR="00735C93" w:rsidRPr="00735C93">
        <w:rPr>
          <w:rFonts w:ascii="Times New Roman" w:eastAsia="Times New Roman" w:hAnsi="Times New Roman" w:cs="Times New Roman"/>
          <w:bCs/>
          <w:sz w:val="28"/>
          <w:szCs w:val="28"/>
          <w:lang w:eastAsia="x-none"/>
        </w:rPr>
        <w:t>округа Пермского края</w:t>
      </w:r>
      <w:r w:rsidR="00735C93" w:rsidRPr="00735C93">
        <w:rPr>
          <w:rFonts w:ascii="Times New Roman" w:eastAsia="Times New Roman" w:hAnsi="Times New Roman" w:cs="Times New Roman"/>
          <w:bCs/>
          <w:sz w:val="28"/>
          <w:szCs w:val="28"/>
          <w:lang w:val="x-none" w:eastAsia="x-none"/>
        </w:rPr>
        <w:t>, начиная с бю</w:t>
      </w:r>
      <w:r w:rsidR="007F1529">
        <w:rPr>
          <w:rFonts w:ascii="Times New Roman" w:eastAsia="Times New Roman" w:hAnsi="Times New Roman" w:cs="Times New Roman"/>
          <w:bCs/>
          <w:sz w:val="28"/>
          <w:szCs w:val="28"/>
          <w:lang w:val="x-none" w:eastAsia="x-none"/>
        </w:rPr>
        <w:t>джета на 2024 год и плановый период 2025 и 2026</w:t>
      </w:r>
      <w:r w:rsidR="00735C93" w:rsidRPr="00735C93">
        <w:rPr>
          <w:rFonts w:ascii="Times New Roman" w:eastAsia="Times New Roman" w:hAnsi="Times New Roman" w:cs="Times New Roman"/>
          <w:bCs/>
          <w:sz w:val="28"/>
          <w:szCs w:val="28"/>
          <w:lang w:val="x-none" w:eastAsia="x-none"/>
        </w:rPr>
        <w:t xml:space="preserve"> годов</w:t>
      </w:r>
      <w:r w:rsidR="00735C93" w:rsidRPr="00735C93">
        <w:rPr>
          <w:rFonts w:ascii="Times New Roman" w:eastAsia="Times New Roman" w:hAnsi="Times New Roman" w:cs="Times New Roman"/>
          <w:sz w:val="28"/>
          <w:szCs w:val="20"/>
          <w:lang w:val="x-none" w:eastAsia="x-none"/>
        </w:rPr>
        <w:t>.</w:t>
      </w:r>
    </w:p>
    <w:p w:rsidR="00735C93" w:rsidRPr="00735C93" w:rsidRDefault="00A6074C" w:rsidP="00735C93">
      <w:pPr>
        <w:widowControl w:val="0"/>
        <w:tabs>
          <w:tab w:val="left" w:pos="0"/>
          <w:tab w:val="left" w:pos="993"/>
        </w:tabs>
        <w:spacing w:after="0" w:line="240" w:lineRule="auto"/>
        <w:ind w:firstLine="567"/>
        <w:jc w:val="both"/>
        <w:rPr>
          <w:rFonts w:ascii="Times New Roman" w:eastAsia="Sylfaen" w:hAnsi="Times New Roman" w:cs="Sylfaen"/>
          <w:sz w:val="28"/>
          <w:szCs w:val="28"/>
          <w:lang w:eastAsia="ru-RU"/>
        </w:rPr>
      </w:pPr>
      <w:r>
        <w:rPr>
          <w:rFonts w:ascii="Times New Roman" w:eastAsia="Sylfaen" w:hAnsi="Times New Roman" w:cs="Sylfaen"/>
          <w:color w:val="000000"/>
          <w:sz w:val="28"/>
          <w:szCs w:val="28"/>
          <w:lang w:eastAsia="ru-RU" w:bidi="ru-RU"/>
        </w:rPr>
        <w:t>4</w:t>
      </w:r>
      <w:bookmarkStart w:id="0" w:name="_GoBack"/>
      <w:bookmarkEnd w:id="0"/>
      <w:r w:rsidR="00735C93" w:rsidRPr="00735C93">
        <w:rPr>
          <w:rFonts w:ascii="Times New Roman" w:eastAsia="Sylfaen" w:hAnsi="Times New Roman" w:cs="Sylfaen"/>
          <w:color w:val="000000"/>
          <w:sz w:val="28"/>
          <w:szCs w:val="28"/>
          <w:lang w:eastAsia="ru-RU" w:bidi="ru-RU"/>
        </w:rPr>
        <w:t>. Контроль за исполнением настоящего постановления возложить на заместителя главы администрации муниципального округа по жилищно-коммунальному хозяйству.</w:t>
      </w: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r w:rsidRPr="00735C93">
        <w:rPr>
          <w:rFonts w:ascii="Times New Roman" w:eastAsia="Times New Roman" w:hAnsi="Times New Roman" w:cs="Times New Roman"/>
          <w:color w:val="000000"/>
          <w:sz w:val="28"/>
          <w:szCs w:val="28"/>
          <w:lang w:eastAsia="ru-RU" w:bidi="ru-RU"/>
        </w:rPr>
        <w:t>Глава муниципального округа</w:t>
      </w:r>
      <w:r w:rsidR="00792D54">
        <w:rPr>
          <w:rFonts w:ascii="Times New Roman" w:eastAsia="Times New Roman" w:hAnsi="Times New Roman" w:cs="Times New Roman"/>
          <w:color w:val="000000"/>
          <w:sz w:val="28"/>
          <w:szCs w:val="28"/>
          <w:lang w:eastAsia="ru-RU" w:bidi="ru-RU"/>
        </w:rPr>
        <w:t>-</w:t>
      </w:r>
    </w:p>
    <w:p w:rsidR="00735C93" w:rsidRPr="00735C93" w:rsidRDefault="00792D54"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г</w:t>
      </w:r>
      <w:r w:rsidR="00735C93" w:rsidRPr="00735C93">
        <w:rPr>
          <w:rFonts w:ascii="Times New Roman" w:eastAsia="Times New Roman" w:hAnsi="Times New Roman" w:cs="Times New Roman"/>
          <w:color w:val="000000"/>
          <w:sz w:val="28"/>
          <w:szCs w:val="28"/>
          <w:lang w:eastAsia="ru-RU" w:bidi="ru-RU"/>
        </w:rPr>
        <w:t>лава администрации Кочевского</w:t>
      </w: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r w:rsidRPr="00735C93">
        <w:rPr>
          <w:rFonts w:ascii="Times New Roman" w:eastAsia="Times New Roman" w:hAnsi="Times New Roman" w:cs="Times New Roman"/>
          <w:color w:val="000000"/>
          <w:sz w:val="28"/>
          <w:szCs w:val="28"/>
          <w:lang w:eastAsia="ru-RU" w:bidi="ru-RU"/>
        </w:rPr>
        <w:t xml:space="preserve">муниципального округа Пермского края                                 </w:t>
      </w:r>
      <w:r w:rsidR="008C33A9">
        <w:rPr>
          <w:rFonts w:ascii="Times New Roman" w:eastAsia="Times New Roman" w:hAnsi="Times New Roman" w:cs="Times New Roman"/>
          <w:color w:val="000000"/>
          <w:sz w:val="28"/>
          <w:szCs w:val="28"/>
          <w:lang w:eastAsia="ru-RU" w:bidi="ru-RU"/>
        </w:rPr>
        <w:t xml:space="preserve">               </w:t>
      </w:r>
      <w:r w:rsidR="00792D54">
        <w:rPr>
          <w:rFonts w:ascii="Times New Roman" w:eastAsia="Times New Roman" w:hAnsi="Times New Roman" w:cs="Times New Roman"/>
          <w:color w:val="000000"/>
          <w:sz w:val="28"/>
          <w:szCs w:val="28"/>
          <w:lang w:eastAsia="ru-RU" w:bidi="ru-RU"/>
        </w:rPr>
        <w:t xml:space="preserve">А.Н. Юркин </w:t>
      </w: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Default="00735C93" w:rsidP="00987395">
      <w:pPr>
        <w:spacing w:after="0" w:line="240" w:lineRule="auto"/>
        <w:jc w:val="right"/>
        <w:rPr>
          <w:rFonts w:ascii="Times New Roman" w:eastAsia="Times New Roman" w:hAnsi="Times New Roman" w:cs="Times New Roman"/>
          <w:sz w:val="28"/>
          <w:szCs w:val="28"/>
          <w:lang w:eastAsia="ru-RU"/>
        </w:rPr>
        <w:sectPr w:rsidR="00735C93" w:rsidSect="00735C93">
          <w:pgSz w:w="11906" w:h="16838"/>
          <w:pgMar w:top="851" w:right="568" w:bottom="851" w:left="1418" w:header="720" w:footer="720" w:gutter="0"/>
          <w:cols w:space="720"/>
          <w:docGrid w:linePitch="299"/>
        </w:sectPr>
      </w:pPr>
    </w:p>
    <w:p w:rsidR="00987395" w:rsidRPr="0023283C" w:rsidRDefault="00987395" w:rsidP="00987395">
      <w:pPr>
        <w:spacing w:after="0" w:line="240" w:lineRule="auto"/>
        <w:jc w:val="right"/>
        <w:rPr>
          <w:rFonts w:ascii="Times New Roman" w:eastAsia="Times New Roman" w:hAnsi="Times New Roman" w:cs="Times New Roman"/>
          <w:sz w:val="28"/>
          <w:szCs w:val="28"/>
          <w:lang w:eastAsia="ru-RU"/>
        </w:rPr>
      </w:pPr>
      <w:r w:rsidRPr="0023283C">
        <w:rPr>
          <w:rFonts w:ascii="Times New Roman" w:eastAsia="Times New Roman" w:hAnsi="Times New Roman" w:cs="Times New Roman"/>
          <w:sz w:val="28"/>
          <w:szCs w:val="28"/>
          <w:lang w:eastAsia="ru-RU"/>
        </w:rPr>
        <w:lastRenderedPageBreak/>
        <w:t>УТВЕРЖДЕНА</w:t>
      </w:r>
    </w:p>
    <w:p w:rsidR="00987395" w:rsidRPr="0023283C" w:rsidRDefault="00987395" w:rsidP="00987395">
      <w:pPr>
        <w:spacing w:after="0" w:line="240" w:lineRule="auto"/>
        <w:jc w:val="right"/>
        <w:rPr>
          <w:rFonts w:ascii="Times New Roman" w:eastAsia="Times New Roman" w:hAnsi="Times New Roman" w:cs="Times New Roman"/>
          <w:sz w:val="28"/>
          <w:szCs w:val="28"/>
          <w:lang w:eastAsia="ru-RU"/>
        </w:rPr>
      </w:pPr>
      <w:r w:rsidRPr="0023283C">
        <w:rPr>
          <w:rFonts w:ascii="Times New Roman" w:eastAsia="Times New Roman" w:hAnsi="Times New Roman" w:cs="Times New Roman"/>
          <w:sz w:val="28"/>
          <w:szCs w:val="28"/>
          <w:lang w:eastAsia="ru-RU"/>
        </w:rPr>
        <w:t>постановлением администрации</w:t>
      </w:r>
    </w:p>
    <w:p w:rsidR="00987395" w:rsidRPr="0023283C" w:rsidRDefault="00987395" w:rsidP="00987395">
      <w:pPr>
        <w:spacing w:after="0" w:line="240" w:lineRule="auto"/>
        <w:jc w:val="right"/>
        <w:rPr>
          <w:rFonts w:ascii="Times New Roman" w:eastAsia="Times New Roman" w:hAnsi="Times New Roman" w:cs="Times New Roman"/>
          <w:sz w:val="28"/>
          <w:szCs w:val="28"/>
          <w:lang w:eastAsia="ru-RU"/>
        </w:rPr>
      </w:pPr>
      <w:r w:rsidRPr="0023283C">
        <w:rPr>
          <w:rFonts w:ascii="Times New Roman" w:eastAsia="Times New Roman" w:hAnsi="Times New Roman" w:cs="Times New Roman"/>
          <w:sz w:val="28"/>
          <w:szCs w:val="28"/>
          <w:lang w:eastAsia="ru-RU"/>
        </w:rPr>
        <w:t xml:space="preserve">Кочевского муниципального округа </w:t>
      </w:r>
    </w:p>
    <w:p w:rsidR="00987395" w:rsidRPr="0023283C" w:rsidRDefault="00987395" w:rsidP="00987395">
      <w:pPr>
        <w:spacing w:after="0" w:line="240" w:lineRule="auto"/>
        <w:jc w:val="right"/>
        <w:rPr>
          <w:rFonts w:ascii="Times New Roman" w:eastAsia="Times New Roman" w:hAnsi="Times New Roman" w:cs="Times New Roman"/>
          <w:sz w:val="28"/>
          <w:szCs w:val="28"/>
          <w:lang w:eastAsia="ru-RU"/>
        </w:rPr>
      </w:pPr>
      <w:r w:rsidRPr="0023283C">
        <w:rPr>
          <w:rFonts w:ascii="Times New Roman" w:eastAsia="Times New Roman" w:hAnsi="Times New Roman" w:cs="Times New Roman"/>
          <w:sz w:val="28"/>
          <w:szCs w:val="28"/>
          <w:lang w:eastAsia="ru-RU"/>
        </w:rPr>
        <w:t xml:space="preserve">от </w:t>
      </w:r>
      <w:r w:rsidR="00792D54">
        <w:rPr>
          <w:rFonts w:ascii="Times New Roman" w:eastAsia="Times New Roman" w:hAnsi="Times New Roman" w:cs="Times New Roman"/>
          <w:sz w:val="28"/>
          <w:szCs w:val="28"/>
          <w:lang w:eastAsia="ru-RU"/>
        </w:rPr>
        <w:t>0.12.2023 № 0-293-01-01</w:t>
      </w:r>
    </w:p>
    <w:p w:rsidR="00987395" w:rsidRPr="00987395" w:rsidRDefault="00987395" w:rsidP="00987395">
      <w:pPr>
        <w:autoSpaceDE w:val="0"/>
        <w:autoSpaceDN w:val="0"/>
        <w:adjustRightInd w:val="0"/>
        <w:spacing w:after="0" w:line="240" w:lineRule="auto"/>
        <w:outlineLvl w:val="0"/>
        <w:rPr>
          <w:rFonts w:ascii="Times New Roman" w:eastAsia="Calibri" w:hAnsi="Times New Roman" w:cs="Times New Roman"/>
          <w:b/>
          <w:sz w:val="28"/>
          <w:szCs w:val="28"/>
        </w:rPr>
      </w:pPr>
    </w:p>
    <w:p w:rsidR="00987395" w:rsidRPr="00987395" w:rsidRDefault="00987395" w:rsidP="00987395">
      <w:pPr>
        <w:autoSpaceDE w:val="0"/>
        <w:autoSpaceDN w:val="0"/>
        <w:adjustRightInd w:val="0"/>
        <w:spacing w:after="0" w:line="240" w:lineRule="auto"/>
        <w:jc w:val="center"/>
        <w:rPr>
          <w:rFonts w:ascii="Times New Roman" w:eastAsia="Calibri" w:hAnsi="Times New Roman" w:cs="Times New Roman"/>
          <w:b/>
          <w:sz w:val="28"/>
          <w:szCs w:val="28"/>
        </w:rPr>
      </w:pPr>
      <w:r w:rsidRPr="00987395">
        <w:rPr>
          <w:rFonts w:ascii="Times New Roman" w:eastAsia="Calibri" w:hAnsi="Times New Roman" w:cs="Times New Roman"/>
          <w:b/>
          <w:sz w:val="28"/>
          <w:szCs w:val="28"/>
        </w:rPr>
        <w:t>МУНИЦИПАЛЬНАЯ ПРОГРАММА</w:t>
      </w:r>
    </w:p>
    <w:p w:rsidR="00987395" w:rsidRPr="00987395" w:rsidRDefault="00987395" w:rsidP="009873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87395">
        <w:rPr>
          <w:rFonts w:ascii="Times New Roman" w:eastAsia="Calibri" w:hAnsi="Times New Roman" w:cs="Times New Roman"/>
          <w:b/>
          <w:sz w:val="28"/>
          <w:szCs w:val="28"/>
        </w:rPr>
        <w:t xml:space="preserve"> «Развитие жилищно-коммунального хозяйства, благоустройство населенных пунктов и охрана окружающей среды»</w:t>
      </w:r>
    </w:p>
    <w:p w:rsidR="00987395" w:rsidRPr="00987395" w:rsidRDefault="00987395" w:rsidP="009873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87395" w:rsidRPr="00987395" w:rsidRDefault="00987395" w:rsidP="009873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87395" w:rsidRPr="00987395" w:rsidRDefault="00987395" w:rsidP="009873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87395">
        <w:rPr>
          <w:rFonts w:ascii="Times New Roman" w:eastAsia="Times New Roman" w:hAnsi="Times New Roman" w:cs="Times New Roman"/>
          <w:b/>
          <w:sz w:val="28"/>
          <w:szCs w:val="28"/>
          <w:lang w:eastAsia="ru-RU"/>
        </w:rPr>
        <w:t>ПАСПОРТ</w:t>
      </w:r>
    </w:p>
    <w:p w:rsidR="00987395" w:rsidRPr="00987395" w:rsidRDefault="00987395" w:rsidP="00987395">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987395">
        <w:rPr>
          <w:rFonts w:ascii="Times New Roman" w:eastAsia="Calibri" w:hAnsi="Times New Roman" w:cs="Times New Roman"/>
          <w:b/>
          <w:sz w:val="28"/>
          <w:szCs w:val="28"/>
        </w:rPr>
        <w:t>муниципальной программы «Развитие жилищно-коммунального хозяйства, благоустройство населенных пунктов и охрана окружающей среды»</w:t>
      </w:r>
    </w:p>
    <w:p w:rsidR="00987395" w:rsidRPr="00987395" w:rsidRDefault="00987395" w:rsidP="00987395">
      <w:pPr>
        <w:autoSpaceDE w:val="0"/>
        <w:autoSpaceDN w:val="0"/>
        <w:adjustRightInd w:val="0"/>
        <w:spacing w:after="0" w:line="240" w:lineRule="auto"/>
        <w:jc w:val="center"/>
        <w:outlineLvl w:val="0"/>
        <w:rPr>
          <w:rFonts w:ascii="Times New Roman" w:eastAsia="Calibri" w:hAnsi="Times New Roman" w:cs="Times New Roman"/>
          <w:b/>
          <w:sz w:val="28"/>
          <w:szCs w:val="28"/>
        </w:rPr>
      </w:pPr>
    </w:p>
    <w:tbl>
      <w:tblPr>
        <w:tblW w:w="157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777"/>
        <w:gridCol w:w="1475"/>
        <w:gridCol w:w="709"/>
        <w:gridCol w:w="1856"/>
        <w:gridCol w:w="1005"/>
        <w:gridCol w:w="979"/>
        <w:gridCol w:w="864"/>
        <w:gridCol w:w="1263"/>
        <w:gridCol w:w="580"/>
        <w:gridCol w:w="1404"/>
        <w:gridCol w:w="440"/>
        <w:gridCol w:w="1815"/>
      </w:tblGrid>
      <w:tr w:rsidR="00987395" w:rsidRPr="005F210F" w:rsidTr="0043701A">
        <w:trPr>
          <w:trHeight w:val="351"/>
        </w:trPr>
        <w:tc>
          <w:tcPr>
            <w:tcW w:w="4820" w:type="dxa"/>
            <w:gridSpan w:val="3"/>
            <w:tcBorders>
              <w:top w:val="single" w:sz="4" w:space="0" w:color="auto"/>
              <w:left w:val="single" w:sz="4" w:space="0" w:color="auto"/>
              <w:bottom w:val="single" w:sz="4" w:space="0" w:color="auto"/>
              <w:right w:val="single" w:sz="4" w:space="0" w:color="auto"/>
            </w:tcBorders>
            <w:hideMark/>
          </w:tcPr>
          <w:p w:rsidR="00987395" w:rsidRPr="005F210F" w:rsidRDefault="00987395" w:rsidP="00987395">
            <w:pPr>
              <w:autoSpaceDE w:val="0"/>
              <w:autoSpaceDN w:val="0"/>
              <w:adjustRightInd w:val="0"/>
              <w:spacing w:after="0" w:line="256" w:lineRule="auto"/>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Ответственный исполнитель программы</w:t>
            </w:r>
          </w:p>
        </w:tc>
        <w:tc>
          <w:tcPr>
            <w:tcW w:w="10915" w:type="dxa"/>
            <w:gridSpan w:val="10"/>
            <w:tcBorders>
              <w:top w:val="single" w:sz="4" w:space="0" w:color="auto"/>
              <w:left w:val="single" w:sz="4" w:space="0" w:color="auto"/>
              <w:bottom w:val="single" w:sz="4" w:space="0" w:color="auto"/>
              <w:right w:val="single" w:sz="4" w:space="0" w:color="auto"/>
            </w:tcBorders>
            <w:hideMark/>
          </w:tcPr>
          <w:p w:rsidR="00987395" w:rsidRPr="005F210F" w:rsidRDefault="00987395" w:rsidP="00987395">
            <w:pPr>
              <w:autoSpaceDE w:val="0"/>
              <w:autoSpaceDN w:val="0"/>
              <w:adjustRightInd w:val="0"/>
              <w:spacing w:after="0" w:line="256" w:lineRule="auto"/>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Администрация Кочевского муниципального округа</w:t>
            </w:r>
          </w:p>
        </w:tc>
      </w:tr>
      <w:tr w:rsidR="00987395" w:rsidRPr="005F210F" w:rsidTr="007A799D">
        <w:trPr>
          <w:trHeight w:val="327"/>
        </w:trPr>
        <w:tc>
          <w:tcPr>
            <w:tcW w:w="4820" w:type="dxa"/>
            <w:gridSpan w:val="3"/>
            <w:tcBorders>
              <w:top w:val="single" w:sz="4" w:space="0" w:color="auto"/>
              <w:left w:val="single" w:sz="4" w:space="0" w:color="auto"/>
              <w:bottom w:val="single" w:sz="4" w:space="0" w:color="auto"/>
              <w:right w:val="single" w:sz="4" w:space="0" w:color="auto"/>
            </w:tcBorders>
            <w:hideMark/>
          </w:tcPr>
          <w:p w:rsidR="00987395" w:rsidRPr="005F210F" w:rsidRDefault="00987395" w:rsidP="00987395">
            <w:pPr>
              <w:autoSpaceDE w:val="0"/>
              <w:autoSpaceDN w:val="0"/>
              <w:adjustRightInd w:val="0"/>
              <w:spacing w:after="0" w:line="256" w:lineRule="auto"/>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Соисполнители программы</w:t>
            </w:r>
          </w:p>
        </w:tc>
        <w:tc>
          <w:tcPr>
            <w:tcW w:w="10915" w:type="dxa"/>
            <w:gridSpan w:val="10"/>
            <w:tcBorders>
              <w:top w:val="single" w:sz="4" w:space="0" w:color="auto"/>
              <w:left w:val="single" w:sz="4" w:space="0" w:color="auto"/>
              <w:bottom w:val="single" w:sz="4" w:space="0" w:color="auto"/>
              <w:right w:val="single" w:sz="4" w:space="0" w:color="auto"/>
            </w:tcBorders>
            <w:hideMark/>
          </w:tcPr>
          <w:p w:rsidR="00987395" w:rsidRPr="005F210F" w:rsidRDefault="00987395" w:rsidP="00987395">
            <w:pPr>
              <w:autoSpaceDE w:val="0"/>
              <w:autoSpaceDN w:val="0"/>
              <w:adjustRightInd w:val="0"/>
              <w:spacing w:after="0" w:line="256" w:lineRule="auto"/>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Отсутствуют</w:t>
            </w:r>
          </w:p>
        </w:tc>
      </w:tr>
      <w:tr w:rsidR="00987395" w:rsidRPr="005F210F" w:rsidTr="007A799D">
        <w:trPr>
          <w:trHeight w:val="624"/>
        </w:trPr>
        <w:tc>
          <w:tcPr>
            <w:tcW w:w="4820" w:type="dxa"/>
            <w:gridSpan w:val="3"/>
            <w:tcBorders>
              <w:top w:val="single" w:sz="4" w:space="0" w:color="auto"/>
              <w:left w:val="single" w:sz="4" w:space="0" w:color="auto"/>
              <w:bottom w:val="single" w:sz="4" w:space="0" w:color="auto"/>
              <w:right w:val="single" w:sz="4" w:space="0" w:color="auto"/>
            </w:tcBorders>
            <w:hideMark/>
          </w:tcPr>
          <w:p w:rsidR="00987395" w:rsidRPr="005F210F" w:rsidRDefault="00987395" w:rsidP="00987395">
            <w:pPr>
              <w:autoSpaceDE w:val="0"/>
              <w:autoSpaceDN w:val="0"/>
              <w:adjustRightInd w:val="0"/>
              <w:spacing w:after="0" w:line="256" w:lineRule="auto"/>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Участники программы</w:t>
            </w:r>
          </w:p>
        </w:tc>
        <w:tc>
          <w:tcPr>
            <w:tcW w:w="10915" w:type="dxa"/>
            <w:gridSpan w:val="10"/>
            <w:tcBorders>
              <w:top w:val="single" w:sz="4" w:space="0" w:color="auto"/>
              <w:left w:val="single" w:sz="4" w:space="0" w:color="auto"/>
              <w:bottom w:val="single" w:sz="4" w:space="0" w:color="auto"/>
              <w:right w:val="single" w:sz="4" w:space="0" w:color="auto"/>
            </w:tcBorders>
            <w:hideMark/>
          </w:tcPr>
          <w:p w:rsidR="00987395" w:rsidRPr="005F210F" w:rsidRDefault="00987395" w:rsidP="002F6B63">
            <w:pPr>
              <w:autoSpaceDE w:val="0"/>
              <w:autoSpaceDN w:val="0"/>
              <w:adjustRightInd w:val="0"/>
              <w:spacing w:after="0" w:line="256" w:lineRule="auto"/>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Администрация Кочевского муниципального округа, бюджетные учреждения</w:t>
            </w:r>
            <w:r w:rsidR="002F6B63">
              <w:rPr>
                <w:rFonts w:ascii="Times New Roman" w:eastAsia="Times New Roman" w:hAnsi="Times New Roman" w:cs="Times New Roman"/>
                <w:sz w:val="24"/>
                <w:szCs w:val="24"/>
              </w:rPr>
              <w:t xml:space="preserve"> муниципального округа.</w:t>
            </w:r>
          </w:p>
        </w:tc>
      </w:tr>
      <w:tr w:rsidR="00987395" w:rsidRPr="005F210F" w:rsidTr="0043701A">
        <w:trPr>
          <w:trHeight w:val="143"/>
        </w:trPr>
        <w:tc>
          <w:tcPr>
            <w:tcW w:w="4820" w:type="dxa"/>
            <w:gridSpan w:val="3"/>
            <w:tcBorders>
              <w:top w:val="single" w:sz="4" w:space="0" w:color="auto"/>
              <w:left w:val="single" w:sz="4" w:space="0" w:color="auto"/>
              <w:bottom w:val="single" w:sz="4" w:space="0" w:color="auto"/>
              <w:right w:val="single" w:sz="4" w:space="0" w:color="auto"/>
            </w:tcBorders>
          </w:tcPr>
          <w:p w:rsidR="00987395" w:rsidRPr="005F210F" w:rsidRDefault="00987395" w:rsidP="00987395">
            <w:pPr>
              <w:autoSpaceDE w:val="0"/>
              <w:autoSpaceDN w:val="0"/>
              <w:adjustRightInd w:val="0"/>
              <w:spacing w:after="0" w:line="256" w:lineRule="auto"/>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Цели программы</w:t>
            </w:r>
          </w:p>
        </w:tc>
        <w:tc>
          <w:tcPr>
            <w:tcW w:w="10915" w:type="dxa"/>
            <w:gridSpan w:val="10"/>
            <w:tcBorders>
              <w:top w:val="single" w:sz="4" w:space="0" w:color="auto"/>
              <w:left w:val="single" w:sz="4" w:space="0" w:color="auto"/>
              <w:bottom w:val="single" w:sz="4" w:space="0" w:color="auto"/>
              <w:right w:val="single" w:sz="4" w:space="0" w:color="auto"/>
            </w:tcBorders>
          </w:tcPr>
          <w:p w:rsidR="00987395" w:rsidRPr="005F210F" w:rsidRDefault="00987395" w:rsidP="00987395">
            <w:pPr>
              <w:widowControl w:val="0"/>
              <w:spacing w:after="0" w:line="240" w:lineRule="auto"/>
              <w:jc w:val="both"/>
              <w:rPr>
                <w:rFonts w:ascii="Times New Roman" w:eastAsia="Times New Roman" w:hAnsi="Times New Roman" w:cs="Times New Roman"/>
                <w:color w:val="000000"/>
                <w:sz w:val="24"/>
                <w:szCs w:val="24"/>
              </w:rPr>
            </w:pPr>
            <w:r w:rsidRPr="005F210F">
              <w:rPr>
                <w:rFonts w:ascii="Times New Roman" w:eastAsia="Times New Roman" w:hAnsi="Times New Roman" w:cs="Times New Roman"/>
                <w:snapToGrid w:val="0"/>
                <w:sz w:val="24"/>
                <w:szCs w:val="24"/>
              </w:rPr>
              <w:t xml:space="preserve">1. </w:t>
            </w:r>
            <w:r w:rsidRPr="005F210F">
              <w:rPr>
                <w:rFonts w:ascii="Times New Roman" w:eastAsia="Times New Roman" w:hAnsi="Times New Roman" w:cs="Times New Roman"/>
                <w:snapToGrid w:val="0"/>
                <w:sz w:val="24"/>
                <w:szCs w:val="24"/>
                <w:lang w:eastAsia="ru-RU"/>
              </w:rPr>
              <w:t xml:space="preserve">Создание комфортных условий жизнедеятельности в сельской местности. </w:t>
            </w:r>
          </w:p>
        </w:tc>
      </w:tr>
      <w:tr w:rsidR="00987395" w:rsidRPr="005F210F" w:rsidTr="007A799D">
        <w:trPr>
          <w:trHeight w:val="624"/>
        </w:trPr>
        <w:tc>
          <w:tcPr>
            <w:tcW w:w="4820" w:type="dxa"/>
            <w:gridSpan w:val="3"/>
            <w:tcBorders>
              <w:top w:val="single" w:sz="4" w:space="0" w:color="auto"/>
              <w:left w:val="single" w:sz="4" w:space="0" w:color="auto"/>
              <w:bottom w:val="single" w:sz="4" w:space="0" w:color="auto"/>
              <w:right w:val="single" w:sz="4" w:space="0" w:color="auto"/>
            </w:tcBorders>
          </w:tcPr>
          <w:p w:rsidR="00987395" w:rsidRPr="005F210F" w:rsidRDefault="00987395" w:rsidP="00987395">
            <w:pPr>
              <w:autoSpaceDE w:val="0"/>
              <w:autoSpaceDN w:val="0"/>
              <w:adjustRightInd w:val="0"/>
              <w:spacing w:after="0" w:line="256" w:lineRule="auto"/>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Задачи программы</w:t>
            </w:r>
          </w:p>
        </w:tc>
        <w:tc>
          <w:tcPr>
            <w:tcW w:w="10915" w:type="dxa"/>
            <w:gridSpan w:val="10"/>
            <w:tcBorders>
              <w:top w:val="single" w:sz="4" w:space="0" w:color="auto"/>
              <w:left w:val="single" w:sz="4" w:space="0" w:color="auto"/>
              <w:bottom w:val="single" w:sz="4" w:space="0" w:color="auto"/>
              <w:right w:val="single" w:sz="4" w:space="0" w:color="auto"/>
            </w:tcBorders>
          </w:tcPr>
          <w:p w:rsidR="00987395" w:rsidRPr="005F210F" w:rsidRDefault="00987395" w:rsidP="00987395">
            <w:pPr>
              <w:autoSpaceDE w:val="0"/>
              <w:autoSpaceDN w:val="0"/>
              <w:adjustRightInd w:val="0"/>
              <w:spacing w:after="0" w:line="240" w:lineRule="auto"/>
              <w:rPr>
                <w:rFonts w:ascii="Times New Roman" w:eastAsia="Times New Roman" w:hAnsi="Times New Roman" w:cs="Times New Roman"/>
                <w:sz w:val="24"/>
                <w:szCs w:val="24"/>
                <w:lang w:eastAsia="ru-RU"/>
              </w:rPr>
            </w:pPr>
            <w:r w:rsidRPr="005F210F">
              <w:rPr>
                <w:rFonts w:ascii="Times New Roman" w:eastAsia="Calibri" w:hAnsi="Times New Roman" w:cs="Times New Roman"/>
                <w:sz w:val="24"/>
                <w:szCs w:val="24"/>
              </w:rPr>
              <w:t>-</w:t>
            </w:r>
            <w:r w:rsidRPr="005F210F">
              <w:rPr>
                <w:rFonts w:ascii="Times New Roman" w:eastAsia="Times New Roman" w:hAnsi="Times New Roman" w:cs="Times New Roman"/>
                <w:sz w:val="24"/>
                <w:szCs w:val="24"/>
                <w:lang w:eastAsia="ru-RU"/>
              </w:rPr>
              <w:t xml:space="preserve"> </w:t>
            </w:r>
            <w:r w:rsidRPr="005F210F">
              <w:rPr>
                <w:rFonts w:ascii="Times New Roman" w:eastAsia="Calibri" w:hAnsi="Times New Roman" w:cs="Times New Roman"/>
                <w:color w:val="000000"/>
                <w:sz w:val="24"/>
                <w:szCs w:val="24"/>
              </w:rPr>
              <w:t xml:space="preserve">Создание благоприятной инженерной инфраструктуры </w:t>
            </w:r>
          </w:p>
          <w:p w:rsidR="00987395" w:rsidRPr="005F210F" w:rsidRDefault="00AF25F6" w:rsidP="00987395">
            <w:pPr>
              <w:autoSpaceDE w:val="0"/>
              <w:autoSpaceDN w:val="0"/>
              <w:adjustRightInd w:val="0"/>
              <w:spacing w:after="0" w:line="240" w:lineRule="auto"/>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 П</w:t>
            </w:r>
            <w:r w:rsidR="00987395" w:rsidRPr="005F210F">
              <w:rPr>
                <w:rFonts w:ascii="Times New Roman" w:eastAsia="Times New Roman" w:hAnsi="Times New Roman" w:cs="Times New Roman"/>
                <w:sz w:val="24"/>
                <w:szCs w:val="24"/>
                <w:lang w:eastAsia="ru-RU"/>
              </w:rPr>
              <w:t>овышение надежности работы систем жизнеобеспечения (водо-, электроснабжения и водоотведения);</w:t>
            </w:r>
          </w:p>
          <w:p w:rsidR="00987395" w:rsidRPr="005F210F" w:rsidRDefault="00987395" w:rsidP="00987395">
            <w:pPr>
              <w:spacing w:after="0" w:line="240" w:lineRule="auto"/>
              <w:rPr>
                <w:rFonts w:ascii="Times New Roman" w:eastAsia="Calibri" w:hAnsi="Times New Roman" w:cs="Times New Roman"/>
                <w:sz w:val="24"/>
                <w:szCs w:val="24"/>
              </w:rPr>
            </w:pPr>
            <w:r w:rsidRPr="005F210F">
              <w:rPr>
                <w:rFonts w:ascii="Times New Roman" w:eastAsia="Calibri" w:hAnsi="Times New Roman" w:cs="Times New Roman"/>
                <w:sz w:val="24"/>
                <w:szCs w:val="24"/>
              </w:rPr>
              <w:t>-</w:t>
            </w:r>
            <w:r w:rsidR="00AF25F6" w:rsidRPr="005F210F">
              <w:rPr>
                <w:rFonts w:ascii="Times New Roman" w:eastAsia="Calibri" w:hAnsi="Times New Roman" w:cs="Times New Roman"/>
                <w:sz w:val="24"/>
                <w:szCs w:val="24"/>
              </w:rPr>
              <w:t xml:space="preserve"> О</w:t>
            </w:r>
            <w:r w:rsidRPr="005F210F">
              <w:rPr>
                <w:rFonts w:ascii="Times New Roman" w:eastAsia="Calibri" w:hAnsi="Times New Roman" w:cs="Times New Roman"/>
                <w:sz w:val="24"/>
                <w:szCs w:val="24"/>
              </w:rPr>
              <w:t>рганизация содержания мест складирования ТКО (контейнерных площадок);</w:t>
            </w:r>
          </w:p>
          <w:p w:rsidR="00987395" w:rsidRPr="005F210F" w:rsidRDefault="00AF25F6" w:rsidP="00987395">
            <w:pPr>
              <w:autoSpaceDE w:val="0"/>
              <w:autoSpaceDN w:val="0"/>
              <w:adjustRightInd w:val="0"/>
              <w:spacing w:after="0" w:line="240" w:lineRule="auto"/>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 Р</w:t>
            </w:r>
            <w:r w:rsidR="00987395" w:rsidRPr="005F210F">
              <w:rPr>
                <w:rFonts w:ascii="Times New Roman" w:eastAsia="Times New Roman" w:hAnsi="Times New Roman" w:cs="Times New Roman"/>
                <w:sz w:val="24"/>
                <w:szCs w:val="24"/>
                <w:lang w:eastAsia="ru-RU"/>
              </w:rPr>
              <w:t>азработка мероприятий по развитию и благоустройству территории муниципального округа;</w:t>
            </w:r>
          </w:p>
          <w:p w:rsidR="00987395" w:rsidRPr="005F210F" w:rsidRDefault="00987395" w:rsidP="00987395">
            <w:pPr>
              <w:autoSpaceDE w:val="0"/>
              <w:autoSpaceDN w:val="0"/>
              <w:adjustRightInd w:val="0"/>
              <w:spacing w:after="0" w:line="240" w:lineRule="auto"/>
              <w:rPr>
                <w:rFonts w:ascii="Times New Roman" w:eastAsia="Calibri" w:hAnsi="Times New Roman" w:cs="Times New Roman"/>
                <w:sz w:val="24"/>
                <w:szCs w:val="24"/>
              </w:rPr>
            </w:pPr>
            <w:r w:rsidRPr="005F210F">
              <w:rPr>
                <w:rFonts w:ascii="Times New Roman" w:eastAsia="Times New Roman" w:hAnsi="Times New Roman" w:cs="Times New Roman"/>
                <w:color w:val="000000"/>
                <w:sz w:val="24"/>
                <w:szCs w:val="24"/>
              </w:rPr>
              <w:t>- Обеспечение рационального и экологически безопасного обращения с отходами потребления за счет совершенствования системы обращения с отходами потребления.</w:t>
            </w:r>
          </w:p>
        </w:tc>
      </w:tr>
      <w:tr w:rsidR="00987395" w:rsidRPr="005F210F" w:rsidTr="007A799D">
        <w:trPr>
          <w:trHeight w:val="771"/>
        </w:trPr>
        <w:tc>
          <w:tcPr>
            <w:tcW w:w="4820" w:type="dxa"/>
            <w:gridSpan w:val="3"/>
            <w:tcBorders>
              <w:top w:val="single" w:sz="4" w:space="0" w:color="auto"/>
              <w:left w:val="single" w:sz="4" w:space="0" w:color="auto"/>
              <w:bottom w:val="single" w:sz="4" w:space="0" w:color="auto"/>
              <w:right w:val="single" w:sz="4" w:space="0" w:color="auto"/>
            </w:tcBorders>
            <w:hideMark/>
          </w:tcPr>
          <w:p w:rsidR="00987395" w:rsidRPr="005F210F" w:rsidRDefault="00014B37" w:rsidP="00987395">
            <w:pPr>
              <w:autoSpaceDE w:val="0"/>
              <w:autoSpaceDN w:val="0"/>
              <w:adjustRightInd w:val="0"/>
              <w:spacing w:after="0" w:line="256" w:lineRule="auto"/>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Перечень подпрограмм и задач</w:t>
            </w:r>
          </w:p>
        </w:tc>
        <w:tc>
          <w:tcPr>
            <w:tcW w:w="10915" w:type="dxa"/>
            <w:gridSpan w:val="10"/>
            <w:tcBorders>
              <w:top w:val="single" w:sz="4" w:space="0" w:color="auto"/>
              <w:left w:val="single" w:sz="4" w:space="0" w:color="auto"/>
              <w:bottom w:val="single" w:sz="4" w:space="0" w:color="auto"/>
              <w:right w:val="single" w:sz="4" w:space="0" w:color="auto"/>
            </w:tcBorders>
            <w:hideMark/>
          </w:tcPr>
          <w:p w:rsidR="00987395" w:rsidRPr="005F210F" w:rsidRDefault="00987395" w:rsidP="00987395">
            <w:pPr>
              <w:autoSpaceDE w:val="0"/>
              <w:autoSpaceDN w:val="0"/>
              <w:adjustRightInd w:val="0"/>
              <w:spacing w:after="0" w:line="256" w:lineRule="auto"/>
              <w:jc w:val="both"/>
              <w:rPr>
                <w:rFonts w:ascii="Times New Roman" w:eastAsia="Calibri" w:hAnsi="Times New Roman" w:cs="Times New Roman"/>
                <w:color w:val="000000"/>
                <w:sz w:val="24"/>
                <w:szCs w:val="24"/>
              </w:rPr>
            </w:pPr>
            <w:r w:rsidRPr="005F210F">
              <w:rPr>
                <w:rFonts w:ascii="Times New Roman" w:eastAsia="Times New Roman" w:hAnsi="Times New Roman" w:cs="Times New Roman"/>
                <w:sz w:val="24"/>
                <w:szCs w:val="24"/>
              </w:rPr>
              <w:t xml:space="preserve">Подпрограмма </w:t>
            </w:r>
            <w:r w:rsidRPr="005F210F">
              <w:rPr>
                <w:rFonts w:ascii="Times New Roman" w:eastAsia="Calibri" w:hAnsi="Times New Roman" w:cs="Times New Roman"/>
                <w:color w:val="000000"/>
                <w:sz w:val="24"/>
                <w:szCs w:val="24"/>
              </w:rPr>
              <w:t>1. Развитие жилищно-коммунального хозяйства</w:t>
            </w:r>
          </w:p>
          <w:p w:rsidR="00014B37" w:rsidRPr="005F210F" w:rsidRDefault="00014B37" w:rsidP="00987395">
            <w:pPr>
              <w:autoSpaceDE w:val="0"/>
              <w:autoSpaceDN w:val="0"/>
              <w:adjustRightInd w:val="0"/>
              <w:spacing w:after="0" w:line="256" w:lineRule="auto"/>
              <w:jc w:val="both"/>
              <w:rPr>
                <w:rFonts w:ascii="Times New Roman" w:eastAsia="Calibri" w:hAnsi="Times New Roman" w:cs="Times New Roman"/>
                <w:color w:val="000000"/>
                <w:sz w:val="24"/>
                <w:szCs w:val="24"/>
              </w:rPr>
            </w:pPr>
            <w:r w:rsidRPr="005F210F">
              <w:rPr>
                <w:rFonts w:ascii="Times New Roman" w:eastAsia="Calibri" w:hAnsi="Times New Roman" w:cs="Times New Roman"/>
                <w:color w:val="000000"/>
                <w:sz w:val="24"/>
                <w:szCs w:val="24"/>
              </w:rPr>
              <w:t>Задача 1. Создание благоприятной инженерной инфраструктуры.</w:t>
            </w:r>
          </w:p>
          <w:p w:rsidR="00014B37" w:rsidRPr="005F210F" w:rsidRDefault="00014B37" w:rsidP="00987395">
            <w:pPr>
              <w:autoSpaceDE w:val="0"/>
              <w:autoSpaceDN w:val="0"/>
              <w:adjustRightInd w:val="0"/>
              <w:spacing w:after="0" w:line="256" w:lineRule="auto"/>
              <w:jc w:val="both"/>
              <w:rPr>
                <w:rFonts w:ascii="Times New Roman" w:eastAsia="Calibri" w:hAnsi="Times New Roman" w:cs="Times New Roman"/>
                <w:color w:val="000000"/>
                <w:sz w:val="24"/>
                <w:szCs w:val="24"/>
              </w:rPr>
            </w:pPr>
            <w:r w:rsidRPr="005F210F">
              <w:rPr>
                <w:rFonts w:ascii="Times New Roman" w:eastAsia="Calibri" w:hAnsi="Times New Roman" w:cs="Times New Roman"/>
                <w:color w:val="000000"/>
                <w:sz w:val="24"/>
                <w:szCs w:val="24"/>
              </w:rPr>
              <w:t>Задача 2. Повышение надежности работы системы жизнеобеспечения (водо-, электроснабжения и водоотведения.</w:t>
            </w:r>
          </w:p>
          <w:p w:rsidR="00987395" w:rsidRPr="005F210F" w:rsidRDefault="00987395" w:rsidP="00987395">
            <w:pPr>
              <w:autoSpaceDE w:val="0"/>
              <w:autoSpaceDN w:val="0"/>
              <w:adjustRightInd w:val="0"/>
              <w:spacing w:after="0" w:line="256" w:lineRule="auto"/>
              <w:jc w:val="both"/>
              <w:rPr>
                <w:rFonts w:ascii="Times New Roman" w:eastAsia="Calibri" w:hAnsi="Times New Roman" w:cs="Times New Roman"/>
                <w:color w:val="000000"/>
                <w:sz w:val="24"/>
                <w:szCs w:val="24"/>
              </w:rPr>
            </w:pPr>
            <w:r w:rsidRPr="005F210F">
              <w:rPr>
                <w:rFonts w:ascii="Times New Roman" w:eastAsia="Times New Roman" w:hAnsi="Times New Roman" w:cs="Times New Roman"/>
                <w:sz w:val="24"/>
                <w:szCs w:val="24"/>
              </w:rPr>
              <w:t>Подпрограмма</w:t>
            </w:r>
            <w:r w:rsidRPr="005F210F">
              <w:rPr>
                <w:rFonts w:ascii="Times New Roman" w:eastAsia="Calibri" w:hAnsi="Times New Roman" w:cs="Times New Roman"/>
                <w:color w:val="000000"/>
                <w:sz w:val="24"/>
                <w:szCs w:val="24"/>
              </w:rPr>
              <w:t xml:space="preserve"> 2. Охрана окружающей среды</w:t>
            </w:r>
          </w:p>
          <w:p w:rsidR="00014B37" w:rsidRPr="005F210F" w:rsidRDefault="00014B37" w:rsidP="00987395">
            <w:pPr>
              <w:autoSpaceDE w:val="0"/>
              <w:autoSpaceDN w:val="0"/>
              <w:adjustRightInd w:val="0"/>
              <w:spacing w:after="0" w:line="256" w:lineRule="auto"/>
              <w:jc w:val="both"/>
              <w:rPr>
                <w:rFonts w:ascii="Times New Roman" w:eastAsia="Calibri" w:hAnsi="Times New Roman" w:cs="Times New Roman"/>
                <w:color w:val="000000"/>
                <w:sz w:val="24"/>
                <w:szCs w:val="24"/>
              </w:rPr>
            </w:pPr>
            <w:r w:rsidRPr="005F210F">
              <w:rPr>
                <w:rFonts w:ascii="Times New Roman" w:eastAsia="Calibri" w:hAnsi="Times New Roman" w:cs="Times New Roman"/>
                <w:color w:val="000000"/>
                <w:sz w:val="24"/>
                <w:szCs w:val="24"/>
              </w:rPr>
              <w:t>Задача 1. Обеспечение рационального и экологически безопасного обращения с отходами потребления за счет совершенс</w:t>
            </w:r>
            <w:r w:rsidR="00884A8A" w:rsidRPr="005F210F">
              <w:rPr>
                <w:rFonts w:ascii="Times New Roman" w:eastAsia="Calibri" w:hAnsi="Times New Roman" w:cs="Times New Roman"/>
                <w:color w:val="000000"/>
                <w:sz w:val="24"/>
                <w:szCs w:val="24"/>
              </w:rPr>
              <w:t>твования системы обращения с отходами потребления.</w:t>
            </w:r>
          </w:p>
        </w:tc>
      </w:tr>
      <w:tr w:rsidR="00987395" w:rsidRPr="005F210F" w:rsidTr="007A799D">
        <w:trPr>
          <w:trHeight w:val="391"/>
        </w:trPr>
        <w:tc>
          <w:tcPr>
            <w:tcW w:w="4820" w:type="dxa"/>
            <w:gridSpan w:val="3"/>
            <w:tcBorders>
              <w:top w:val="single" w:sz="4" w:space="0" w:color="auto"/>
              <w:left w:val="single" w:sz="4" w:space="0" w:color="auto"/>
              <w:bottom w:val="single" w:sz="4" w:space="0" w:color="auto"/>
              <w:right w:val="single" w:sz="4" w:space="0" w:color="auto"/>
            </w:tcBorders>
          </w:tcPr>
          <w:p w:rsidR="00987395" w:rsidRPr="005F210F" w:rsidRDefault="00987395" w:rsidP="00987395">
            <w:pPr>
              <w:autoSpaceDE w:val="0"/>
              <w:autoSpaceDN w:val="0"/>
              <w:adjustRightInd w:val="0"/>
              <w:spacing w:after="0" w:line="256" w:lineRule="auto"/>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Срок реализации программы</w:t>
            </w:r>
          </w:p>
        </w:tc>
        <w:tc>
          <w:tcPr>
            <w:tcW w:w="10915" w:type="dxa"/>
            <w:gridSpan w:val="10"/>
            <w:tcBorders>
              <w:top w:val="single" w:sz="4" w:space="0" w:color="auto"/>
              <w:left w:val="single" w:sz="4" w:space="0" w:color="auto"/>
              <w:bottom w:val="single" w:sz="4" w:space="0" w:color="auto"/>
              <w:right w:val="single" w:sz="4" w:space="0" w:color="auto"/>
            </w:tcBorders>
          </w:tcPr>
          <w:p w:rsidR="00987395" w:rsidRPr="005F210F" w:rsidRDefault="00987395" w:rsidP="00690EFA">
            <w:pPr>
              <w:autoSpaceDE w:val="0"/>
              <w:autoSpaceDN w:val="0"/>
              <w:adjustRightInd w:val="0"/>
              <w:spacing w:after="0" w:line="256" w:lineRule="auto"/>
              <w:jc w:val="both"/>
              <w:rPr>
                <w:rFonts w:ascii="Times New Roman" w:eastAsia="Times New Roman" w:hAnsi="Times New Roman" w:cs="Times New Roman"/>
                <w:sz w:val="24"/>
                <w:szCs w:val="24"/>
              </w:rPr>
            </w:pPr>
            <w:r w:rsidRPr="005F210F">
              <w:rPr>
                <w:rFonts w:ascii="Times New Roman" w:eastAsia="Times New Roman" w:hAnsi="Times New Roman" w:cs="Times New Roman"/>
                <w:color w:val="000000"/>
                <w:sz w:val="24"/>
                <w:szCs w:val="24"/>
              </w:rPr>
              <w:t>Программа рассчитана на период реализации с 202</w:t>
            </w:r>
            <w:r w:rsidR="007F1529" w:rsidRPr="005F210F">
              <w:rPr>
                <w:rFonts w:ascii="Times New Roman" w:eastAsia="Times New Roman" w:hAnsi="Times New Roman" w:cs="Times New Roman"/>
                <w:color w:val="000000"/>
                <w:sz w:val="24"/>
                <w:szCs w:val="24"/>
              </w:rPr>
              <w:t>4</w:t>
            </w:r>
            <w:r w:rsidRPr="005F210F">
              <w:rPr>
                <w:rFonts w:ascii="Times New Roman" w:eastAsia="Times New Roman" w:hAnsi="Times New Roman" w:cs="Times New Roman"/>
                <w:color w:val="000000"/>
                <w:sz w:val="24"/>
                <w:szCs w:val="24"/>
              </w:rPr>
              <w:t xml:space="preserve"> по 202</w:t>
            </w:r>
            <w:r w:rsidR="007F1529" w:rsidRPr="005F210F">
              <w:rPr>
                <w:rFonts w:ascii="Times New Roman" w:eastAsia="Times New Roman" w:hAnsi="Times New Roman" w:cs="Times New Roman"/>
                <w:color w:val="000000"/>
                <w:sz w:val="24"/>
                <w:szCs w:val="24"/>
              </w:rPr>
              <w:t>6</w:t>
            </w:r>
            <w:r w:rsidRPr="005F210F">
              <w:rPr>
                <w:rFonts w:ascii="Times New Roman" w:eastAsia="Times New Roman" w:hAnsi="Times New Roman" w:cs="Times New Roman"/>
                <w:color w:val="000000"/>
                <w:sz w:val="24"/>
                <w:szCs w:val="24"/>
              </w:rPr>
              <w:t xml:space="preserve"> годы.</w:t>
            </w:r>
          </w:p>
        </w:tc>
      </w:tr>
      <w:tr w:rsidR="00987395" w:rsidRPr="005F210F" w:rsidTr="0043701A">
        <w:trPr>
          <w:trHeight w:val="1129"/>
        </w:trPr>
        <w:tc>
          <w:tcPr>
            <w:tcW w:w="4820" w:type="dxa"/>
            <w:gridSpan w:val="3"/>
            <w:tcBorders>
              <w:top w:val="single" w:sz="4" w:space="0" w:color="auto"/>
              <w:left w:val="single" w:sz="4" w:space="0" w:color="auto"/>
              <w:bottom w:val="single" w:sz="4" w:space="0" w:color="auto"/>
              <w:right w:val="single" w:sz="4" w:space="0" w:color="auto"/>
            </w:tcBorders>
            <w:hideMark/>
          </w:tcPr>
          <w:p w:rsidR="00987395" w:rsidRPr="005F210F" w:rsidRDefault="00987395" w:rsidP="00987395">
            <w:pPr>
              <w:autoSpaceDE w:val="0"/>
              <w:autoSpaceDN w:val="0"/>
              <w:adjustRightInd w:val="0"/>
              <w:spacing w:after="0" w:line="256" w:lineRule="auto"/>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lastRenderedPageBreak/>
              <w:t>Ожидаемые результаты реализации программы</w:t>
            </w:r>
          </w:p>
        </w:tc>
        <w:tc>
          <w:tcPr>
            <w:tcW w:w="10915" w:type="dxa"/>
            <w:gridSpan w:val="10"/>
            <w:tcBorders>
              <w:top w:val="single" w:sz="4" w:space="0" w:color="auto"/>
              <w:left w:val="single" w:sz="4" w:space="0" w:color="auto"/>
              <w:bottom w:val="single" w:sz="4" w:space="0" w:color="auto"/>
              <w:right w:val="single" w:sz="4" w:space="0" w:color="auto"/>
            </w:tcBorders>
            <w:hideMark/>
          </w:tcPr>
          <w:p w:rsidR="00987395" w:rsidRPr="005F210F" w:rsidRDefault="00987395" w:rsidP="00987395">
            <w:pPr>
              <w:spacing w:after="0" w:line="240" w:lineRule="auto"/>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 повышение эффективности обеспечения населения водоснабжением, водоотведением.</w:t>
            </w:r>
          </w:p>
          <w:p w:rsidR="00987395" w:rsidRPr="005F210F" w:rsidRDefault="00987395" w:rsidP="00987395">
            <w:pPr>
              <w:spacing w:after="0" w:line="240" w:lineRule="auto"/>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-увеличение количества отремонтированных домов</w:t>
            </w:r>
          </w:p>
          <w:p w:rsidR="00987395" w:rsidRPr="005F210F" w:rsidRDefault="00987395" w:rsidP="00987395">
            <w:pPr>
              <w:spacing w:after="0" w:line="240" w:lineRule="auto"/>
              <w:ind w:hanging="6"/>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-увеличение обеспеченности населения уличным освещением</w:t>
            </w:r>
          </w:p>
          <w:p w:rsidR="00987395" w:rsidRPr="005F210F" w:rsidRDefault="00987395" w:rsidP="00987395">
            <w:pPr>
              <w:spacing w:after="0" w:line="256" w:lineRule="auto"/>
              <w:jc w:val="both"/>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lang w:eastAsia="ru-RU"/>
              </w:rPr>
              <w:t>-обеспечение населения контейнерными площадками.</w:t>
            </w:r>
          </w:p>
        </w:tc>
      </w:tr>
      <w:tr w:rsidR="00285807" w:rsidRPr="005F210F" w:rsidTr="007A799D">
        <w:trPr>
          <w:trHeight w:val="340"/>
        </w:trPr>
        <w:tc>
          <w:tcPr>
            <w:tcW w:w="4820" w:type="dxa"/>
            <w:gridSpan w:val="3"/>
            <w:tcBorders>
              <w:top w:val="single" w:sz="4" w:space="0" w:color="auto"/>
              <w:left w:val="single" w:sz="4" w:space="0" w:color="auto"/>
              <w:bottom w:val="single" w:sz="4" w:space="0" w:color="auto"/>
              <w:right w:val="single" w:sz="4" w:space="0" w:color="auto"/>
            </w:tcBorders>
          </w:tcPr>
          <w:p w:rsidR="00285807" w:rsidRPr="005F210F" w:rsidRDefault="00285807" w:rsidP="00285807">
            <w:pPr>
              <w:autoSpaceDE w:val="0"/>
              <w:autoSpaceDN w:val="0"/>
              <w:adjustRightInd w:val="0"/>
              <w:spacing w:after="0" w:line="256" w:lineRule="auto"/>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Целевые показатели</w:t>
            </w:r>
          </w:p>
        </w:tc>
        <w:tc>
          <w:tcPr>
            <w:tcW w:w="10915" w:type="dxa"/>
            <w:gridSpan w:val="10"/>
            <w:tcBorders>
              <w:top w:val="single" w:sz="4" w:space="0" w:color="auto"/>
              <w:left w:val="single" w:sz="4" w:space="0" w:color="auto"/>
              <w:bottom w:val="single" w:sz="4" w:space="0" w:color="auto"/>
              <w:right w:val="single" w:sz="4" w:space="0" w:color="auto"/>
            </w:tcBorders>
          </w:tcPr>
          <w:p w:rsidR="00285807" w:rsidRPr="005F210F" w:rsidRDefault="00285807"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Значение показателей</w:t>
            </w:r>
          </w:p>
        </w:tc>
      </w:tr>
      <w:tr w:rsidR="00736F39" w:rsidRPr="005F210F" w:rsidTr="007A799D">
        <w:trPr>
          <w:trHeight w:val="340"/>
        </w:trPr>
        <w:tc>
          <w:tcPr>
            <w:tcW w:w="568" w:type="dxa"/>
            <w:tcBorders>
              <w:top w:val="single" w:sz="4" w:space="0" w:color="auto"/>
              <w:left w:val="single" w:sz="4" w:space="0" w:color="auto"/>
              <w:bottom w:val="single" w:sz="4" w:space="0" w:color="auto"/>
              <w:right w:val="single" w:sz="4" w:space="0" w:color="auto"/>
            </w:tcBorders>
          </w:tcPr>
          <w:p w:rsidR="00736F39" w:rsidRPr="005F210F" w:rsidRDefault="007A799D" w:rsidP="007A799D">
            <w:pPr>
              <w:autoSpaceDE w:val="0"/>
              <w:autoSpaceDN w:val="0"/>
              <w:adjustRightInd w:val="0"/>
              <w:spacing w:after="0" w:line="256" w:lineRule="auto"/>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 xml:space="preserve">№ </w:t>
            </w:r>
          </w:p>
        </w:tc>
        <w:tc>
          <w:tcPr>
            <w:tcW w:w="4252" w:type="dxa"/>
            <w:gridSpan w:val="2"/>
            <w:tcBorders>
              <w:top w:val="single" w:sz="4" w:space="0" w:color="auto"/>
              <w:left w:val="single" w:sz="4" w:space="0" w:color="auto"/>
              <w:bottom w:val="single" w:sz="4" w:space="0" w:color="auto"/>
              <w:right w:val="single" w:sz="4" w:space="0" w:color="auto"/>
            </w:tcBorders>
          </w:tcPr>
          <w:p w:rsidR="00736F39" w:rsidRPr="005F210F" w:rsidRDefault="00736F39" w:rsidP="00285807">
            <w:pPr>
              <w:autoSpaceDE w:val="0"/>
              <w:autoSpaceDN w:val="0"/>
              <w:adjustRightInd w:val="0"/>
              <w:spacing w:after="0" w:line="256" w:lineRule="auto"/>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Наименование показателя</w:t>
            </w:r>
          </w:p>
        </w:tc>
        <w:tc>
          <w:tcPr>
            <w:tcW w:w="709" w:type="dxa"/>
            <w:tcBorders>
              <w:top w:val="single" w:sz="4" w:space="0" w:color="auto"/>
              <w:left w:val="single" w:sz="4" w:space="0" w:color="auto"/>
              <w:bottom w:val="single" w:sz="4" w:space="0" w:color="auto"/>
              <w:right w:val="single" w:sz="4" w:space="0" w:color="auto"/>
            </w:tcBorders>
          </w:tcPr>
          <w:p w:rsidR="00736F39" w:rsidRPr="005F210F" w:rsidRDefault="00736F39"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Ед. изм</w:t>
            </w:r>
          </w:p>
        </w:tc>
        <w:tc>
          <w:tcPr>
            <w:tcW w:w="1856" w:type="dxa"/>
            <w:tcBorders>
              <w:top w:val="single" w:sz="4" w:space="0" w:color="auto"/>
              <w:left w:val="single" w:sz="4" w:space="0" w:color="auto"/>
              <w:bottom w:val="single" w:sz="4" w:space="0" w:color="auto"/>
              <w:right w:val="single" w:sz="4" w:space="0" w:color="auto"/>
            </w:tcBorders>
          </w:tcPr>
          <w:p w:rsidR="00736F39" w:rsidRPr="005F210F" w:rsidRDefault="007A799D"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2022 год</w:t>
            </w:r>
          </w:p>
        </w:tc>
        <w:tc>
          <w:tcPr>
            <w:tcW w:w="1984" w:type="dxa"/>
            <w:gridSpan w:val="2"/>
            <w:tcBorders>
              <w:top w:val="single" w:sz="4" w:space="0" w:color="auto"/>
              <w:left w:val="single" w:sz="4" w:space="0" w:color="auto"/>
              <w:bottom w:val="single" w:sz="4" w:space="0" w:color="auto"/>
              <w:right w:val="single" w:sz="4" w:space="0" w:color="auto"/>
            </w:tcBorders>
          </w:tcPr>
          <w:p w:rsidR="00736F39" w:rsidRPr="005F210F" w:rsidRDefault="007A799D"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2023</w:t>
            </w:r>
            <w:r w:rsidR="00736F39" w:rsidRPr="005F210F">
              <w:rPr>
                <w:rFonts w:ascii="Times New Roman" w:eastAsia="Times New Roman" w:hAnsi="Times New Roman" w:cs="Times New Roman"/>
                <w:sz w:val="24"/>
                <w:szCs w:val="24"/>
                <w:lang w:eastAsia="ru-RU"/>
              </w:rPr>
              <w:t xml:space="preserve"> год</w:t>
            </w:r>
          </w:p>
        </w:tc>
        <w:tc>
          <w:tcPr>
            <w:tcW w:w="2127" w:type="dxa"/>
            <w:gridSpan w:val="2"/>
            <w:tcBorders>
              <w:top w:val="single" w:sz="4" w:space="0" w:color="auto"/>
              <w:left w:val="single" w:sz="4" w:space="0" w:color="auto"/>
              <w:bottom w:val="single" w:sz="4" w:space="0" w:color="auto"/>
              <w:right w:val="single" w:sz="4" w:space="0" w:color="auto"/>
            </w:tcBorders>
          </w:tcPr>
          <w:p w:rsidR="00736F39" w:rsidRPr="005F210F" w:rsidRDefault="007A799D"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2024 год</w:t>
            </w:r>
          </w:p>
        </w:tc>
        <w:tc>
          <w:tcPr>
            <w:tcW w:w="1984" w:type="dxa"/>
            <w:gridSpan w:val="2"/>
            <w:tcBorders>
              <w:top w:val="single" w:sz="4" w:space="0" w:color="auto"/>
              <w:left w:val="single" w:sz="4" w:space="0" w:color="auto"/>
              <w:bottom w:val="single" w:sz="4" w:space="0" w:color="auto"/>
              <w:right w:val="single" w:sz="4" w:space="0" w:color="auto"/>
            </w:tcBorders>
          </w:tcPr>
          <w:p w:rsidR="00736F39" w:rsidRPr="005F210F" w:rsidRDefault="007A799D"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2025 год</w:t>
            </w:r>
          </w:p>
        </w:tc>
        <w:tc>
          <w:tcPr>
            <w:tcW w:w="2255" w:type="dxa"/>
            <w:gridSpan w:val="2"/>
            <w:tcBorders>
              <w:top w:val="single" w:sz="4" w:space="0" w:color="auto"/>
              <w:left w:val="single" w:sz="4" w:space="0" w:color="auto"/>
              <w:bottom w:val="single" w:sz="4" w:space="0" w:color="auto"/>
              <w:right w:val="single" w:sz="4" w:space="0" w:color="auto"/>
            </w:tcBorders>
          </w:tcPr>
          <w:p w:rsidR="00736F39" w:rsidRPr="005F210F" w:rsidRDefault="007A799D"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2026 год</w:t>
            </w:r>
          </w:p>
        </w:tc>
      </w:tr>
      <w:tr w:rsidR="00E609E2" w:rsidRPr="005F210F" w:rsidTr="007A799D">
        <w:trPr>
          <w:trHeight w:val="340"/>
        </w:trPr>
        <w:tc>
          <w:tcPr>
            <w:tcW w:w="15735" w:type="dxa"/>
            <w:gridSpan w:val="13"/>
            <w:tcBorders>
              <w:top w:val="single" w:sz="4" w:space="0" w:color="auto"/>
              <w:left w:val="single" w:sz="4" w:space="0" w:color="auto"/>
              <w:bottom w:val="single" w:sz="4" w:space="0" w:color="auto"/>
              <w:right w:val="single" w:sz="4" w:space="0" w:color="auto"/>
            </w:tcBorders>
          </w:tcPr>
          <w:p w:rsidR="00E609E2" w:rsidRPr="005F210F" w:rsidRDefault="00E609E2" w:rsidP="00E609E2">
            <w:pPr>
              <w:spacing w:after="0" w:line="240" w:lineRule="auto"/>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Муниципальная программа «Развитие жилищно-коммунального хозяйства, благоустройство населенных пунктов и охрана окружающей среды»</w:t>
            </w:r>
          </w:p>
        </w:tc>
      </w:tr>
      <w:tr w:rsidR="00E609E2" w:rsidRPr="005F210F" w:rsidTr="007A799D">
        <w:trPr>
          <w:trHeight w:val="340"/>
        </w:trPr>
        <w:tc>
          <w:tcPr>
            <w:tcW w:w="568" w:type="dxa"/>
            <w:tcBorders>
              <w:top w:val="single" w:sz="4" w:space="0" w:color="auto"/>
              <w:left w:val="single" w:sz="4" w:space="0" w:color="auto"/>
              <w:bottom w:val="single" w:sz="4" w:space="0" w:color="auto"/>
              <w:right w:val="single" w:sz="4" w:space="0" w:color="auto"/>
            </w:tcBorders>
          </w:tcPr>
          <w:p w:rsidR="00E609E2" w:rsidRPr="005F210F" w:rsidRDefault="00E609E2" w:rsidP="00285807">
            <w:pPr>
              <w:autoSpaceDE w:val="0"/>
              <w:autoSpaceDN w:val="0"/>
              <w:adjustRightInd w:val="0"/>
              <w:spacing w:after="0" w:line="256" w:lineRule="auto"/>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1</w:t>
            </w:r>
          </w:p>
        </w:tc>
        <w:tc>
          <w:tcPr>
            <w:tcW w:w="4252" w:type="dxa"/>
            <w:gridSpan w:val="2"/>
            <w:tcBorders>
              <w:top w:val="single" w:sz="4" w:space="0" w:color="auto"/>
              <w:left w:val="single" w:sz="4" w:space="0" w:color="auto"/>
              <w:bottom w:val="single" w:sz="4" w:space="0" w:color="auto"/>
              <w:right w:val="single" w:sz="4" w:space="0" w:color="auto"/>
            </w:tcBorders>
          </w:tcPr>
          <w:p w:rsidR="00E609E2" w:rsidRPr="005F210F" w:rsidRDefault="00E609E2" w:rsidP="005F210F">
            <w:pPr>
              <w:autoSpaceDE w:val="0"/>
              <w:autoSpaceDN w:val="0"/>
              <w:adjustRightInd w:val="0"/>
              <w:spacing w:after="0" w:line="256" w:lineRule="auto"/>
              <w:jc w:val="both"/>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Удовлетворенность населения деятельностью ОМСУ в жилищно-коммунальной сфере</w:t>
            </w:r>
            <w:r w:rsidR="007A799D" w:rsidRPr="005F210F">
              <w:rPr>
                <w:rFonts w:ascii="Times New Roman" w:eastAsia="Times New Roman" w:hAnsi="Times New Roman" w:cs="Times New Roman"/>
                <w:sz w:val="24"/>
                <w:szCs w:val="24"/>
              </w:rPr>
              <w:t xml:space="preserve"> (от числа опрошенных)</w:t>
            </w:r>
          </w:p>
        </w:tc>
        <w:tc>
          <w:tcPr>
            <w:tcW w:w="709" w:type="dxa"/>
            <w:tcBorders>
              <w:top w:val="single" w:sz="4" w:space="0" w:color="auto"/>
              <w:left w:val="single" w:sz="4" w:space="0" w:color="auto"/>
              <w:bottom w:val="single" w:sz="4" w:space="0" w:color="auto"/>
              <w:right w:val="single" w:sz="4" w:space="0" w:color="auto"/>
            </w:tcBorders>
          </w:tcPr>
          <w:p w:rsidR="00E609E2" w:rsidRPr="005F210F" w:rsidRDefault="007A799D"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w:t>
            </w:r>
          </w:p>
        </w:tc>
        <w:tc>
          <w:tcPr>
            <w:tcW w:w="1856" w:type="dxa"/>
            <w:tcBorders>
              <w:top w:val="single" w:sz="4" w:space="0" w:color="auto"/>
              <w:left w:val="single" w:sz="4" w:space="0" w:color="auto"/>
              <w:bottom w:val="single" w:sz="4" w:space="0" w:color="auto"/>
              <w:right w:val="single" w:sz="4" w:space="0" w:color="auto"/>
            </w:tcBorders>
          </w:tcPr>
          <w:p w:rsidR="00E609E2" w:rsidRPr="005F210F" w:rsidRDefault="007A799D"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7</w:t>
            </w:r>
          </w:p>
        </w:tc>
        <w:tc>
          <w:tcPr>
            <w:tcW w:w="1984" w:type="dxa"/>
            <w:gridSpan w:val="2"/>
            <w:tcBorders>
              <w:top w:val="single" w:sz="4" w:space="0" w:color="auto"/>
              <w:left w:val="single" w:sz="4" w:space="0" w:color="auto"/>
              <w:bottom w:val="single" w:sz="4" w:space="0" w:color="auto"/>
              <w:right w:val="single" w:sz="4" w:space="0" w:color="auto"/>
            </w:tcBorders>
          </w:tcPr>
          <w:p w:rsidR="00E609E2" w:rsidRPr="005F210F" w:rsidRDefault="007A799D"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10</w:t>
            </w:r>
          </w:p>
        </w:tc>
        <w:tc>
          <w:tcPr>
            <w:tcW w:w="2127" w:type="dxa"/>
            <w:gridSpan w:val="2"/>
            <w:tcBorders>
              <w:top w:val="single" w:sz="4" w:space="0" w:color="auto"/>
              <w:left w:val="single" w:sz="4" w:space="0" w:color="auto"/>
              <w:bottom w:val="single" w:sz="4" w:space="0" w:color="auto"/>
              <w:right w:val="single" w:sz="4" w:space="0" w:color="auto"/>
            </w:tcBorders>
          </w:tcPr>
          <w:p w:rsidR="00E609E2" w:rsidRPr="005F210F" w:rsidRDefault="007A799D"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10</w:t>
            </w:r>
          </w:p>
        </w:tc>
        <w:tc>
          <w:tcPr>
            <w:tcW w:w="1984" w:type="dxa"/>
            <w:gridSpan w:val="2"/>
            <w:tcBorders>
              <w:top w:val="single" w:sz="4" w:space="0" w:color="auto"/>
              <w:left w:val="single" w:sz="4" w:space="0" w:color="auto"/>
              <w:bottom w:val="single" w:sz="4" w:space="0" w:color="auto"/>
              <w:right w:val="single" w:sz="4" w:space="0" w:color="auto"/>
            </w:tcBorders>
          </w:tcPr>
          <w:p w:rsidR="00E609E2" w:rsidRPr="005F210F" w:rsidRDefault="007A799D"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12</w:t>
            </w:r>
          </w:p>
        </w:tc>
        <w:tc>
          <w:tcPr>
            <w:tcW w:w="2255" w:type="dxa"/>
            <w:gridSpan w:val="2"/>
            <w:tcBorders>
              <w:top w:val="single" w:sz="4" w:space="0" w:color="auto"/>
              <w:left w:val="single" w:sz="4" w:space="0" w:color="auto"/>
              <w:bottom w:val="single" w:sz="4" w:space="0" w:color="auto"/>
              <w:right w:val="single" w:sz="4" w:space="0" w:color="auto"/>
            </w:tcBorders>
          </w:tcPr>
          <w:p w:rsidR="00E609E2" w:rsidRPr="005F210F" w:rsidRDefault="007A799D" w:rsidP="00285807">
            <w:pPr>
              <w:spacing w:after="0" w:line="240" w:lineRule="auto"/>
              <w:jc w:val="center"/>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14</w:t>
            </w:r>
          </w:p>
        </w:tc>
      </w:tr>
      <w:tr w:rsidR="007A799D" w:rsidRPr="005F210F" w:rsidTr="00213E99">
        <w:trPr>
          <w:trHeight w:val="340"/>
        </w:trPr>
        <w:tc>
          <w:tcPr>
            <w:tcW w:w="15735" w:type="dxa"/>
            <w:gridSpan w:val="13"/>
            <w:tcBorders>
              <w:top w:val="single" w:sz="4" w:space="0" w:color="auto"/>
              <w:left w:val="single" w:sz="4" w:space="0" w:color="auto"/>
              <w:bottom w:val="single" w:sz="4" w:space="0" w:color="auto"/>
              <w:right w:val="single" w:sz="4" w:space="0" w:color="auto"/>
            </w:tcBorders>
          </w:tcPr>
          <w:p w:rsidR="007A799D" w:rsidRPr="005F210F" w:rsidRDefault="007A799D" w:rsidP="007A799D">
            <w:pPr>
              <w:spacing w:after="0" w:line="240" w:lineRule="auto"/>
              <w:rPr>
                <w:rFonts w:ascii="Times New Roman" w:eastAsia="Times New Roman" w:hAnsi="Times New Roman" w:cs="Times New Roman"/>
                <w:sz w:val="24"/>
                <w:szCs w:val="24"/>
                <w:lang w:eastAsia="ru-RU"/>
              </w:rPr>
            </w:pPr>
            <w:r w:rsidRPr="005F210F">
              <w:rPr>
                <w:rFonts w:ascii="Times New Roman" w:eastAsia="Times New Roman" w:hAnsi="Times New Roman" w:cs="Times New Roman"/>
                <w:sz w:val="24"/>
                <w:szCs w:val="24"/>
                <w:lang w:eastAsia="ru-RU"/>
              </w:rPr>
              <w:t>Подпрограмма 1 «Развитие жилищно-коммунального хозяйства»</w:t>
            </w:r>
          </w:p>
        </w:tc>
      </w:tr>
      <w:tr w:rsidR="00E609E2" w:rsidRPr="005F210F" w:rsidTr="007A799D">
        <w:trPr>
          <w:trHeight w:val="340"/>
        </w:trPr>
        <w:tc>
          <w:tcPr>
            <w:tcW w:w="568" w:type="dxa"/>
            <w:tcBorders>
              <w:top w:val="single" w:sz="4" w:space="0" w:color="auto"/>
              <w:left w:val="single" w:sz="4" w:space="0" w:color="auto"/>
              <w:bottom w:val="single" w:sz="4" w:space="0" w:color="auto"/>
              <w:right w:val="single" w:sz="4" w:space="0" w:color="auto"/>
            </w:tcBorders>
          </w:tcPr>
          <w:p w:rsidR="00E609E2" w:rsidRPr="005F210F" w:rsidRDefault="007A799D" w:rsidP="00285807">
            <w:pPr>
              <w:autoSpaceDE w:val="0"/>
              <w:autoSpaceDN w:val="0"/>
              <w:adjustRightInd w:val="0"/>
              <w:spacing w:after="0" w:line="256" w:lineRule="auto"/>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1</w:t>
            </w:r>
          </w:p>
        </w:tc>
        <w:tc>
          <w:tcPr>
            <w:tcW w:w="4252" w:type="dxa"/>
            <w:gridSpan w:val="2"/>
            <w:tcBorders>
              <w:top w:val="single" w:sz="4" w:space="0" w:color="auto"/>
              <w:left w:val="single" w:sz="4" w:space="0" w:color="auto"/>
              <w:bottom w:val="single" w:sz="4" w:space="0" w:color="auto"/>
              <w:right w:val="single" w:sz="4" w:space="0" w:color="auto"/>
            </w:tcBorders>
          </w:tcPr>
          <w:p w:rsidR="00E609E2" w:rsidRPr="005F210F" w:rsidRDefault="005F210F" w:rsidP="005F210F">
            <w:pPr>
              <w:autoSpaceDE w:val="0"/>
              <w:autoSpaceDN w:val="0"/>
              <w:adjustRightInd w:val="0"/>
              <w:spacing w:after="0" w:line="256" w:lineRule="auto"/>
              <w:jc w:val="both"/>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Доля населения обеспечения коммунальной инфраструктуры</w:t>
            </w:r>
          </w:p>
        </w:tc>
        <w:tc>
          <w:tcPr>
            <w:tcW w:w="709" w:type="dxa"/>
            <w:tcBorders>
              <w:top w:val="single" w:sz="4" w:space="0" w:color="auto"/>
              <w:left w:val="single" w:sz="4" w:space="0" w:color="auto"/>
              <w:bottom w:val="single" w:sz="4" w:space="0" w:color="auto"/>
              <w:right w:val="single" w:sz="4" w:space="0" w:color="auto"/>
            </w:tcBorders>
          </w:tcPr>
          <w:p w:rsidR="00E609E2"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56" w:type="dxa"/>
            <w:tcBorders>
              <w:top w:val="single" w:sz="4" w:space="0" w:color="auto"/>
              <w:left w:val="single" w:sz="4" w:space="0" w:color="auto"/>
              <w:bottom w:val="single" w:sz="4" w:space="0" w:color="auto"/>
              <w:right w:val="single" w:sz="4" w:space="0" w:color="auto"/>
            </w:tcBorders>
          </w:tcPr>
          <w:p w:rsidR="00E609E2"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984" w:type="dxa"/>
            <w:gridSpan w:val="2"/>
            <w:tcBorders>
              <w:top w:val="single" w:sz="4" w:space="0" w:color="auto"/>
              <w:left w:val="single" w:sz="4" w:space="0" w:color="auto"/>
              <w:bottom w:val="single" w:sz="4" w:space="0" w:color="auto"/>
              <w:right w:val="single" w:sz="4" w:space="0" w:color="auto"/>
            </w:tcBorders>
          </w:tcPr>
          <w:p w:rsidR="00E609E2"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127" w:type="dxa"/>
            <w:gridSpan w:val="2"/>
            <w:tcBorders>
              <w:top w:val="single" w:sz="4" w:space="0" w:color="auto"/>
              <w:left w:val="single" w:sz="4" w:space="0" w:color="auto"/>
              <w:bottom w:val="single" w:sz="4" w:space="0" w:color="auto"/>
              <w:right w:val="single" w:sz="4" w:space="0" w:color="auto"/>
            </w:tcBorders>
          </w:tcPr>
          <w:p w:rsidR="00E609E2"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1984" w:type="dxa"/>
            <w:gridSpan w:val="2"/>
            <w:tcBorders>
              <w:top w:val="single" w:sz="4" w:space="0" w:color="auto"/>
              <w:left w:val="single" w:sz="4" w:space="0" w:color="auto"/>
              <w:bottom w:val="single" w:sz="4" w:space="0" w:color="auto"/>
              <w:right w:val="single" w:sz="4" w:space="0" w:color="auto"/>
            </w:tcBorders>
          </w:tcPr>
          <w:p w:rsidR="00E609E2"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2255" w:type="dxa"/>
            <w:gridSpan w:val="2"/>
            <w:tcBorders>
              <w:top w:val="single" w:sz="4" w:space="0" w:color="auto"/>
              <w:left w:val="single" w:sz="4" w:space="0" w:color="auto"/>
              <w:bottom w:val="single" w:sz="4" w:space="0" w:color="auto"/>
              <w:right w:val="single" w:sz="4" w:space="0" w:color="auto"/>
            </w:tcBorders>
          </w:tcPr>
          <w:p w:rsidR="00E609E2"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r>
      <w:tr w:rsidR="007A799D" w:rsidRPr="005F210F" w:rsidTr="007A799D">
        <w:trPr>
          <w:trHeight w:val="340"/>
        </w:trPr>
        <w:tc>
          <w:tcPr>
            <w:tcW w:w="568" w:type="dxa"/>
            <w:tcBorders>
              <w:top w:val="single" w:sz="4" w:space="0" w:color="auto"/>
              <w:left w:val="single" w:sz="4" w:space="0" w:color="auto"/>
              <w:bottom w:val="single" w:sz="4" w:space="0" w:color="auto"/>
              <w:right w:val="single" w:sz="4" w:space="0" w:color="auto"/>
            </w:tcBorders>
          </w:tcPr>
          <w:p w:rsidR="007A799D" w:rsidRPr="005F210F" w:rsidRDefault="005F210F" w:rsidP="00285807">
            <w:pPr>
              <w:autoSpaceDE w:val="0"/>
              <w:autoSpaceDN w:val="0"/>
              <w:adjustRightInd w:val="0"/>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52" w:type="dxa"/>
            <w:gridSpan w:val="2"/>
            <w:tcBorders>
              <w:top w:val="single" w:sz="4" w:space="0" w:color="auto"/>
              <w:left w:val="single" w:sz="4" w:space="0" w:color="auto"/>
              <w:bottom w:val="single" w:sz="4" w:space="0" w:color="auto"/>
              <w:right w:val="single" w:sz="4" w:space="0" w:color="auto"/>
            </w:tcBorders>
          </w:tcPr>
          <w:p w:rsidR="007A799D" w:rsidRPr="005F210F" w:rsidRDefault="005F210F" w:rsidP="005F210F">
            <w:pPr>
              <w:autoSpaceDE w:val="0"/>
              <w:autoSpaceDN w:val="0"/>
              <w:adjustRightInd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Протяженность отремонтированных тротуаров</w:t>
            </w:r>
          </w:p>
        </w:tc>
        <w:tc>
          <w:tcPr>
            <w:tcW w:w="709" w:type="dxa"/>
            <w:tcBorders>
              <w:top w:val="single" w:sz="4" w:space="0" w:color="auto"/>
              <w:left w:val="single" w:sz="4" w:space="0" w:color="auto"/>
              <w:bottom w:val="single" w:sz="4" w:space="0" w:color="auto"/>
              <w:right w:val="single" w:sz="4" w:space="0" w:color="auto"/>
            </w:tcBorders>
          </w:tcPr>
          <w:p w:rsidR="007A799D"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п.м</w:t>
            </w:r>
          </w:p>
        </w:tc>
        <w:tc>
          <w:tcPr>
            <w:tcW w:w="1856" w:type="dxa"/>
            <w:tcBorders>
              <w:top w:val="single" w:sz="4" w:space="0" w:color="auto"/>
              <w:left w:val="single" w:sz="4" w:space="0" w:color="auto"/>
              <w:bottom w:val="single" w:sz="4" w:space="0" w:color="auto"/>
              <w:right w:val="single" w:sz="4" w:space="0" w:color="auto"/>
            </w:tcBorders>
          </w:tcPr>
          <w:p w:rsidR="007A799D"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600</w:t>
            </w:r>
          </w:p>
        </w:tc>
        <w:tc>
          <w:tcPr>
            <w:tcW w:w="1984" w:type="dxa"/>
            <w:gridSpan w:val="2"/>
            <w:tcBorders>
              <w:top w:val="single" w:sz="4" w:space="0" w:color="auto"/>
              <w:left w:val="single" w:sz="4" w:space="0" w:color="auto"/>
              <w:bottom w:val="single" w:sz="4" w:space="0" w:color="auto"/>
              <w:right w:val="single" w:sz="4" w:space="0" w:color="auto"/>
            </w:tcBorders>
          </w:tcPr>
          <w:p w:rsidR="007A799D"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650</w:t>
            </w:r>
          </w:p>
        </w:tc>
        <w:tc>
          <w:tcPr>
            <w:tcW w:w="2127" w:type="dxa"/>
            <w:gridSpan w:val="2"/>
            <w:tcBorders>
              <w:top w:val="single" w:sz="4" w:space="0" w:color="auto"/>
              <w:left w:val="single" w:sz="4" w:space="0" w:color="auto"/>
              <w:bottom w:val="single" w:sz="4" w:space="0" w:color="auto"/>
              <w:right w:val="single" w:sz="4" w:space="0" w:color="auto"/>
            </w:tcBorders>
          </w:tcPr>
          <w:p w:rsidR="007A799D"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700</w:t>
            </w:r>
          </w:p>
        </w:tc>
        <w:tc>
          <w:tcPr>
            <w:tcW w:w="1984" w:type="dxa"/>
            <w:gridSpan w:val="2"/>
            <w:tcBorders>
              <w:top w:val="single" w:sz="4" w:space="0" w:color="auto"/>
              <w:left w:val="single" w:sz="4" w:space="0" w:color="auto"/>
              <w:bottom w:val="single" w:sz="4" w:space="0" w:color="auto"/>
              <w:right w:val="single" w:sz="4" w:space="0" w:color="auto"/>
            </w:tcBorders>
          </w:tcPr>
          <w:p w:rsidR="007A799D"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w:t>
            </w:r>
          </w:p>
        </w:tc>
        <w:tc>
          <w:tcPr>
            <w:tcW w:w="2255" w:type="dxa"/>
            <w:gridSpan w:val="2"/>
            <w:tcBorders>
              <w:top w:val="single" w:sz="4" w:space="0" w:color="auto"/>
              <w:left w:val="single" w:sz="4" w:space="0" w:color="auto"/>
              <w:bottom w:val="single" w:sz="4" w:space="0" w:color="auto"/>
              <w:right w:val="single" w:sz="4" w:space="0" w:color="auto"/>
            </w:tcBorders>
          </w:tcPr>
          <w:p w:rsidR="007A799D"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p>
        </w:tc>
      </w:tr>
      <w:tr w:rsidR="005F210F" w:rsidRPr="005F210F" w:rsidTr="007A799D">
        <w:trPr>
          <w:trHeight w:val="340"/>
        </w:trPr>
        <w:tc>
          <w:tcPr>
            <w:tcW w:w="568" w:type="dxa"/>
            <w:tcBorders>
              <w:top w:val="single" w:sz="4" w:space="0" w:color="auto"/>
              <w:left w:val="single" w:sz="4" w:space="0" w:color="auto"/>
              <w:bottom w:val="single" w:sz="4" w:space="0" w:color="auto"/>
              <w:right w:val="single" w:sz="4" w:space="0" w:color="auto"/>
            </w:tcBorders>
          </w:tcPr>
          <w:p w:rsidR="005F210F" w:rsidRPr="005F210F" w:rsidRDefault="005F210F" w:rsidP="00285807">
            <w:pPr>
              <w:autoSpaceDE w:val="0"/>
              <w:autoSpaceDN w:val="0"/>
              <w:adjustRightInd w:val="0"/>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52" w:type="dxa"/>
            <w:gridSpan w:val="2"/>
            <w:tcBorders>
              <w:top w:val="single" w:sz="4" w:space="0" w:color="auto"/>
              <w:left w:val="single" w:sz="4" w:space="0" w:color="auto"/>
              <w:bottom w:val="single" w:sz="4" w:space="0" w:color="auto"/>
              <w:right w:val="single" w:sz="4" w:space="0" w:color="auto"/>
            </w:tcBorders>
          </w:tcPr>
          <w:p w:rsidR="005F210F" w:rsidRPr="005F210F" w:rsidRDefault="005F210F" w:rsidP="005F210F">
            <w:pPr>
              <w:autoSpaceDE w:val="0"/>
              <w:autoSpaceDN w:val="0"/>
              <w:adjustRightInd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отремонтированных объектов муниципального жилищного фонда</w:t>
            </w:r>
          </w:p>
        </w:tc>
        <w:tc>
          <w:tcPr>
            <w:tcW w:w="709" w:type="dxa"/>
            <w:tcBorders>
              <w:top w:val="single" w:sz="4" w:space="0" w:color="auto"/>
              <w:left w:val="single" w:sz="4" w:space="0" w:color="auto"/>
              <w:bottom w:val="single" w:sz="4" w:space="0" w:color="auto"/>
              <w:right w:val="single" w:sz="4" w:space="0" w:color="auto"/>
            </w:tcBorders>
          </w:tcPr>
          <w:p w:rsidR="005F210F"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856" w:type="dxa"/>
            <w:tcBorders>
              <w:top w:val="single" w:sz="4" w:space="0" w:color="auto"/>
              <w:left w:val="single" w:sz="4" w:space="0" w:color="auto"/>
              <w:bottom w:val="single" w:sz="4" w:space="0" w:color="auto"/>
              <w:right w:val="single" w:sz="4" w:space="0" w:color="auto"/>
            </w:tcBorders>
          </w:tcPr>
          <w:p w:rsidR="005F210F"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984" w:type="dxa"/>
            <w:gridSpan w:val="2"/>
            <w:tcBorders>
              <w:top w:val="single" w:sz="4" w:space="0" w:color="auto"/>
              <w:left w:val="single" w:sz="4" w:space="0" w:color="auto"/>
              <w:bottom w:val="single" w:sz="4" w:space="0" w:color="auto"/>
              <w:right w:val="single" w:sz="4" w:space="0" w:color="auto"/>
            </w:tcBorders>
          </w:tcPr>
          <w:p w:rsidR="005F210F"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7" w:type="dxa"/>
            <w:gridSpan w:val="2"/>
            <w:tcBorders>
              <w:top w:val="single" w:sz="4" w:space="0" w:color="auto"/>
              <w:left w:val="single" w:sz="4" w:space="0" w:color="auto"/>
              <w:bottom w:val="single" w:sz="4" w:space="0" w:color="auto"/>
              <w:right w:val="single" w:sz="4" w:space="0" w:color="auto"/>
            </w:tcBorders>
          </w:tcPr>
          <w:p w:rsidR="005F210F"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84" w:type="dxa"/>
            <w:gridSpan w:val="2"/>
            <w:tcBorders>
              <w:top w:val="single" w:sz="4" w:space="0" w:color="auto"/>
              <w:left w:val="single" w:sz="4" w:space="0" w:color="auto"/>
              <w:bottom w:val="single" w:sz="4" w:space="0" w:color="auto"/>
              <w:right w:val="single" w:sz="4" w:space="0" w:color="auto"/>
            </w:tcBorders>
          </w:tcPr>
          <w:p w:rsidR="005F210F"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255" w:type="dxa"/>
            <w:gridSpan w:val="2"/>
            <w:tcBorders>
              <w:top w:val="single" w:sz="4" w:space="0" w:color="auto"/>
              <w:left w:val="single" w:sz="4" w:space="0" w:color="auto"/>
              <w:bottom w:val="single" w:sz="4" w:space="0" w:color="auto"/>
              <w:right w:val="single" w:sz="4" w:space="0" w:color="auto"/>
            </w:tcBorders>
          </w:tcPr>
          <w:p w:rsidR="005F210F" w:rsidRPr="005F210F" w:rsidRDefault="005F210F"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5F210F" w:rsidRPr="005F210F" w:rsidTr="00213E99">
        <w:trPr>
          <w:trHeight w:val="340"/>
        </w:trPr>
        <w:tc>
          <w:tcPr>
            <w:tcW w:w="15735" w:type="dxa"/>
            <w:gridSpan w:val="13"/>
            <w:tcBorders>
              <w:top w:val="single" w:sz="4" w:space="0" w:color="auto"/>
              <w:left w:val="single" w:sz="4" w:space="0" w:color="auto"/>
              <w:bottom w:val="single" w:sz="4" w:space="0" w:color="auto"/>
              <w:right w:val="single" w:sz="4" w:space="0" w:color="auto"/>
            </w:tcBorders>
          </w:tcPr>
          <w:p w:rsidR="005F210F" w:rsidRPr="005F210F" w:rsidRDefault="005F210F" w:rsidP="005F21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Основное мероприятие </w:t>
            </w:r>
            <w:r w:rsidR="00A532B7">
              <w:rPr>
                <w:rFonts w:ascii="Times New Roman" w:eastAsia="Times New Roman" w:hAnsi="Times New Roman" w:cs="Times New Roman"/>
                <w:sz w:val="24"/>
                <w:szCs w:val="24"/>
                <w:lang w:eastAsia="ru-RU"/>
              </w:rPr>
              <w:t>1.1 Развитие жилищного хозяйства</w:t>
            </w:r>
          </w:p>
        </w:tc>
      </w:tr>
      <w:tr w:rsidR="007A799D" w:rsidRPr="005F210F" w:rsidTr="007A799D">
        <w:trPr>
          <w:trHeight w:val="340"/>
        </w:trPr>
        <w:tc>
          <w:tcPr>
            <w:tcW w:w="568" w:type="dxa"/>
            <w:tcBorders>
              <w:top w:val="single" w:sz="4" w:space="0" w:color="auto"/>
              <w:left w:val="single" w:sz="4" w:space="0" w:color="auto"/>
              <w:bottom w:val="single" w:sz="4" w:space="0" w:color="auto"/>
              <w:right w:val="single" w:sz="4" w:space="0" w:color="auto"/>
            </w:tcBorders>
          </w:tcPr>
          <w:p w:rsidR="007A799D" w:rsidRPr="005F210F" w:rsidRDefault="00A532B7" w:rsidP="00285807">
            <w:pPr>
              <w:autoSpaceDE w:val="0"/>
              <w:autoSpaceDN w:val="0"/>
              <w:adjustRightInd w:val="0"/>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2" w:type="dxa"/>
            <w:gridSpan w:val="2"/>
            <w:tcBorders>
              <w:top w:val="single" w:sz="4" w:space="0" w:color="auto"/>
              <w:left w:val="single" w:sz="4" w:space="0" w:color="auto"/>
              <w:bottom w:val="single" w:sz="4" w:space="0" w:color="auto"/>
              <w:right w:val="single" w:sz="4" w:space="0" w:color="auto"/>
            </w:tcBorders>
          </w:tcPr>
          <w:p w:rsidR="007A799D" w:rsidRPr="005F210F" w:rsidRDefault="00A532B7" w:rsidP="00A532B7">
            <w:pPr>
              <w:autoSpaceDE w:val="0"/>
              <w:autoSpaceDN w:val="0"/>
              <w:adjustRightInd w:val="0"/>
              <w:spacing w:after="0" w:line="256" w:lineRule="auto"/>
              <w:jc w:val="both"/>
              <w:rPr>
                <w:rFonts w:ascii="Times New Roman" w:eastAsia="Times New Roman" w:hAnsi="Times New Roman" w:cs="Times New Roman"/>
                <w:sz w:val="24"/>
                <w:szCs w:val="24"/>
              </w:rPr>
            </w:pPr>
            <w:r w:rsidRPr="00A532B7">
              <w:rPr>
                <w:rFonts w:ascii="Times New Roman" w:eastAsia="Times New Roman" w:hAnsi="Times New Roman" w:cs="Times New Roman"/>
                <w:sz w:val="24"/>
                <w:szCs w:val="24"/>
              </w:rPr>
              <w:t>Количество отремонтированных объектов муниципального жилищного фонда</w:t>
            </w:r>
          </w:p>
        </w:tc>
        <w:tc>
          <w:tcPr>
            <w:tcW w:w="709" w:type="dxa"/>
            <w:tcBorders>
              <w:top w:val="single" w:sz="4" w:space="0" w:color="auto"/>
              <w:left w:val="single" w:sz="4" w:space="0" w:color="auto"/>
              <w:bottom w:val="single" w:sz="4" w:space="0" w:color="auto"/>
              <w:right w:val="single" w:sz="4" w:space="0" w:color="auto"/>
            </w:tcBorders>
          </w:tcPr>
          <w:p w:rsidR="007A799D" w:rsidRPr="005F210F"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856" w:type="dxa"/>
            <w:tcBorders>
              <w:top w:val="single" w:sz="4" w:space="0" w:color="auto"/>
              <w:left w:val="single" w:sz="4" w:space="0" w:color="auto"/>
              <w:bottom w:val="single" w:sz="4" w:space="0" w:color="auto"/>
              <w:right w:val="single" w:sz="4" w:space="0" w:color="auto"/>
            </w:tcBorders>
          </w:tcPr>
          <w:p w:rsidR="007A799D" w:rsidRPr="005F210F"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984" w:type="dxa"/>
            <w:gridSpan w:val="2"/>
            <w:tcBorders>
              <w:top w:val="single" w:sz="4" w:space="0" w:color="auto"/>
              <w:left w:val="single" w:sz="4" w:space="0" w:color="auto"/>
              <w:bottom w:val="single" w:sz="4" w:space="0" w:color="auto"/>
              <w:right w:val="single" w:sz="4" w:space="0" w:color="auto"/>
            </w:tcBorders>
          </w:tcPr>
          <w:p w:rsidR="007A799D" w:rsidRPr="005F210F"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7" w:type="dxa"/>
            <w:gridSpan w:val="2"/>
            <w:tcBorders>
              <w:top w:val="single" w:sz="4" w:space="0" w:color="auto"/>
              <w:left w:val="single" w:sz="4" w:space="0" w:color="auto"/>
              <w:bottom w:val="single" w:sz="4" w:space="0" w:color="auto"/>
              <w:right w:val="single" w:sz="4" w:space="0" w:color="auto"/>
            </w:tcBorders>
          </w:tcPr>
          <w:p w:rsidR="007A799D" w:rsidRPr="005F210F"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84" w:type="dxa"/>
            <w:gridSpan w:val="2"/>
            <w:tcBorders>
              <w:top w:val="single" w:sz="4" w:space="0" w:color="auto"/>
              <w:left w:val="single" w:sz="4" w:space="0" w:color="auto"/>
              <w:bottom w:val="single" w:sz="4" w:space="0" w:color="auto"/>
              <w:right w:val="single" w:sz="4" w:space="0" w:color="auto"/>
            </w:tcBorders>
          </w:tcPr>
          <w:p w:rsidR="007A799D" w:rsidRPr="005F210F"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255" w:type="dxa"/>
            <w:gridSpan w:val="2"/>
            <w:tcBorders>
              <w:top w:val="single" w:sz="4" w:space="0" w:color="auto"/>
              <w:left w:val="single" w:sz="4" w:space="0" w:color="auto"/>
              <w:bottom w:val="single" w:sz="4" w:space="0" w:color="auto"/>
              <w:right w:val="single" w:sz="4" w:space="0" w:color="auto"/>
            </w:tcBorders>
          </w:tcPr>
          <w:p w:rsidR="007A799D" w:rsidRPr="005F210F"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A532B7" w:rsidRPr="005F210F" w:rsidTr="00213E99">
        <w:trPr>
          <w:trHeight w:val="340"/>
        </w:trPr>
        <w:tc>
          <w:tcPr>
            <w:tcW w:w="15735" w:type="dxa"/>
            <w:gridSpan w:val="13"/>
            <w:tcBorders>
              <w:top w:val="single" w:sz="4" w:space="0" w:color="auto"/>
              <w:left w:val="single" w:sz="4" w:space="0" w:color="auto"/>
              <w:bottom w:val="single" w:sz="4" w:space="0" w:color="auto"/>
              <w:right w:val="single" w:sz="4" w:space="0" w:color="auto"/>
            </w:tcBorders>
          </w:tcPr>
          <w:p w:rsidR="00A532B7" w:rsidRDefault="00A532B7" w:rsidP="00A532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1.2 Развитие коммунального хозяйства</w:t>
            </w:r>
          </w:p>
        </w:tc>
      </w:tr>
      <w:tr w:rsidR="00A532B7" w:rsidRPr="005F210F" w:rsidTr="007A799D">
        <w:trPr>
          <w:trHeight w:val="340"/>
        </w:trPr>
        <w:tc>
          <w:tcPr>
            <w:tcW w:w="568" w:type="dxa"/>
            <w:tcBorders>
              <w:top w:val="single" w:sz="4" w:space="0" w:color="auto"/>
              <w:left w:val="single" w:sz="4" w:space="0" w:color="auto"/>
              <w:bottom w:val="single" w:sz="4" w:space="0" w:color="auto"/>
              <w:right w:val="single" w:sz="4" w:space="0" w:color="auto"/>
            </w:tcBorders>
          </w:tcPr>
          <w:p w:rsidR="00A532B7" w:rsidRDefault="00A532B7" w:rsidP="00285807">
            <w:pPr>
              <w:autoSpaceDE w:val="0"/>
              <w:autoSpaceDN w:val="0"/>
              <w:adjustRightInd w:val="0"/>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2" w:type="dxa"/>
            <w:gridSpan w:val="2"/>
            <w:tcBorders>
              <w:top w:val="single" w:sz="4" w:space="0" w:color="auto"/>
              <w:left w:val="single" w:sz="4" w:space="0" w:color="auto"/>
              <w:bottom w:val="single" w:sz="4" w:space="0" w:color="auto"/>
              <w:right w:val="single" w:sz="4" w:space="0" w:color="auto"/>
            </w:tcBorders>
          </w:tcPr>
          <w:p w:rsidR="00A532B7" w:rsidRPr="00A532B7" w:rsidRDefault="00A532B7" w:rsidP="00A532B7">
            <w:pPr>
              <w:autoSpaceDE w:val="0"/>
              <w:autoSpaceDN w:val="0"/>
              <w:adjustRightInd w:val="0"/>
              <w:spacing w:after="0" w:line="256" w:lineRule="auto"/>
              <w:jc w:val="both"/>
              <w:rPr>
                <w:rFonts w:ascii="Times New Roman" w:eastAsia="Times New Roman" w:hAnsi="Times New Roman" w:cs="Times New Roman"/>
                <w:sz w:val="24"/>
                <w:szCs w:val="24"/>
              </w:rPr>
            </w:pPr>
            <w:r w:rsidRPr="00A532B7">
              <w:rPr>
                <w:rFonts w:ascii="Times New Roman" w:eastAsia="Times New Roman" w:hAnsi="Times New Roman" w:cs="Times New Roman"/>
                <w:sz w:val="24"/>
                <w:szCs w:val="24"/>
              </w:rPr>
              <w:t>Доля населения обеспечения коммунальной инфраструктуры</w:t>
            </w:r>
          </w:p>
        </w:tc>
        <w:tc>
          <w:tcPr>
            <w:tcW w:w="709" w:type="dxa"/>
            <w:tcBorders>
              <w:top w:val="single" w:sz="4" w:space="0" w:color="auto"/>
              <w:left w:val="single" w:sz="4" w:space="0" w:color="auto"/>
              <w:bottom w:val="single" w:sz="4" w:space="0" w:color="auto"/>
              <w:right w:val="single" w:sz="4" w:space="0" w:color="auto"/>
            </w:tcBorders>
          </w:tcPr>
          <w:p w:rsidR="00A532B7"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56" w:type="dxa"/>
            <w:tcBorders>
              <w:top w:val="single" w:sz="4" w:space="0" w:color="auto"/>
              <w:left w:val="single" w:sz="4" w:space="0" w:color="auto"/>
              <w:bottom w:val="single" w:sz="4" w:space="0" w:color="auto"/>
              <w:right w:val="single" w:sz="4" w:space="0" w:color="auto"/>
            </w:tcBorders>
          </w:tcPr>
          <w:p w:rsidR="00A532B7"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984" w:type="dxa"/>
            <w:gridSpan w:val="2"/>
            <w:tcBorders>
              <w:top w:val="single" w:sz="4" w:space="0" w:color="auto"/>
              <w:left w:val="single" w:sz="4" w:space="0" w:color="auto"/>
              <w:bottom w:val="single" w:sz="4" w:space="0" w:color="auto"/>
              <w:right w:val="single" w:sz="4" w:space="0" w:color="auto"/>
            </w:tcBorders>
          </w:tcPr>
          <w:p w:rsidR="00A532B7"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127" w:type="dxa"/>
            <w:gridSpan w:val="2"/>
            <w:tcBorders>
              <w:top w:val="single" w:sz="4" w:space="0" w:color="auto"/>
              <w:left w:val="single" w:sz="4" w:space="0" w:color="auto"/>
              <w:bottom w:val="single" w:sz="4" w:space="0" w:color="auto"/>
              <w:right w:val="single" w:sz="4" w:space="0" w:color="auto"/>
            </w:tcBorders>
          </w:tcPr>
          <w:p w:rsidR="00A532B7"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1984" w:type="dxa"/>
            <w:gridSpan w:val="2"/>
            <w:tcBorders>
              <w:top w:val="single" w:sz="4" w:space="0" w:color="auto"/>
              <w:left w:val="single" w:sz="4" w:space="0" w:color="auto"/>
              <w:bottom w:val="single" w:sz="4" w:space="0" w:color="auto"/>
              <w:right w:val="single" w:sz="4" w:space="0" w:color="auto"/>
            </w:tcBorders>
          </w:tcPr>
          <w:p w:rsidR="00A532B7"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2255" w:type="dxa"/>
            <w:gridSpan w:val="2"/>
            <w:tcBorders>
              <w:top w:val="single" w:sz="4" w:space="0" w:color="auto"/>
              <w:left w:val="single" w:sz="4" w:space="0" w:color="auto"/>
              <w:bottom w:val="single" w:sz="4" w:space="0" w:color="auto"/>
              <w:right w:val="single" w:sz="4" w:space="0" w:color="auto"/>
            </w:tcBorders>
          </w:tcPr>
          <w:p w:rsidR="00A532B7" w:rsidRDefault="00A532B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r>
      <w:tr w:rsidR="00A532B7" w:rsidRPr="005F210F" w:rsidTr="00213E99">
        <w:trPr>
          <w:trHeight w:val="340"/>
        </w:trPr>
        <w:tc>
          <w:tcPr>
            <w:tcW w:w="15735" w:type="dxa"/>
            <w:gridSpan w:val="13"/>
            <w:tcBorders>
              <w:top w:val="single" w:sz="4" w:space="0" w:color="auto"/>
              <w:left w:val="single" w:sz="4" w:space="0" w:color="auto"/>
              <w:bottom w:val="single" w:sz="4" w:space="0" w:color="auto"/>
              <w:right w:val="single" w:sz="4" w:space="0" w:color="auto"/>
            </w:tcBorders>
          </w:tcPr>
          <w:p w:rsidR="00A532B7" w:rsidRDefault="00A532B7" w:rsidP="00A532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Основное мероприятие 1.3. </w:t>
            </w:r>
            <w:r w:rsidR="0028573A">
              <w:rPr>
                <w:rFonts w:ascii="Times New Roman" w:eastAsia="Times New Roman" w:hAnsi="Times New Roman" w:cs="Times New Roman"/>
                <w:sz w:val="24"/>
                <w:szCs w:val="24"/>
                <w:lang w:eastAsia="ru-RU"/>
              </w:rPr>
              <w:t>«Улучшение благоустройства населенных пунктов</w:t>
            </w:r>
            <w:r>
              <w:rPr>
                <w:rFonts w:ascii="Times New Roman" w:eastAsia="Times New Roman" w:hAnsi="Times New Roman" w:cs="Times New Roman"/>
                <w:sz w:val="24"/>
                <w:szCs w:val="24"/>
                <w:lang w:eastAsia="ru-RU"/>
              </w:rPr>
              <w:t xml:space="preserve"> </w:t>
            </w:r>
          </w:p>
        </w:tc>
      </w:tr>
      <w:tr w:rsidR="00A532B7" w:rsidRPr="005F210F" w:rsidTr="007A799D">
        <w:trPr>
          <w:trHeight w:val="340"/>
        </w:trPr>
        <w:tc>
          <w:tcPr>
            <w:tcW w:w="568" w:type="dxa"/>
            <w:tcBorders>
              <w:top w:val="single" w:sz="4" w:space="0" w:color="auto"/>
              <w:left w:val="single" w:sz="4" w:space="0" w:color="auto"/>
              <w:bottom w:val="single" w:sz="4" w:space="0" w:color="auto"/>
              <w:right w:val="single" w:sz="4" w:space="0" w:color="auto"/>
            </w:tcBorders>
          </w:tcPr>
          <w:p w:rsidR="00A532B7" w:rsidRDefault="0028573A" w:rsidP="00285807">
            <w:pPr>
              <w:autoSpaceDE w:val="0"/>
              <w:autoSpaceDN w:val="0"/>
              <w:adjustRightInd w:val="0"/>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2" w:type="dxa"/>
            <w:gridSpan w:val="2"/>
            <w:tcBorders>
              <w:top w:val="single" w:sz="4" w:space="0" w:color="auto"/>
              <w:left w:val="single" w:sz="4" w:space="0" w:color="auto"/>
              <w:bottom w:val="single" w:sz="4" w:space="0" w:color="auto"/>
              <w:right w:val="single" w:sz="4" w:space="0" w:color="auto"/>
            </w:tcBorders>
          </w:tcPr>
          <w:p w:rsidR="00A532B7" w:rsidRPr="00A532B7" w:rsidRDefault="0028573A" w:rsidP="00A532B7">
            <w:pPr>
              <w:autoSpaceDE w:val="0"/>
              <w:autoSpaceDN w:val="0"/>
              <w:adjustRightInd w:val="0"/>
              <w:spacing w:after="0" w:line="256" w:lineRule="auto"/>
              <w:jc w:val="both"/>
              <w:rPr>
                <w:rFonts w:ascii="Times New Roman" w:eastAsia="Times New Roman" w:hAnsi="Times New Roman" w:cs="Times New Roman"/>
                <w:sz w:val="24"/>
                <w:szCs w:val="24"/>
              </w:rPr>
            </w:pPr>
            <w:r w:rsidRPr="0028573A">
              <w:rPr>
                <w:rFonts w:ascii="Times New Roman" w:eastAsia="Times New Roman" w:hAnsi="Times New Roman" w:cs="Times New Roman"/>
                <w:sz w:val="24"/>
                <w:szCs w:val="24"/>
              </w:rPr>
              <w:t>Протяженность отремонтированных тротуаров</w:t>
            </w:r>
          </w:p>
        </w:tc>
        <w:tc>
          <w:tcPr>
            <w:tcW w:w="709" w:type="dxa"/>
            <w:tcBorders>
              <w:top w:val="single" w:sz="4" w:space="0" w:color="auto"/>
              <w:left w:val="single" w:sz="4" w:space="0" w:color="auto"/>
              <w:bottom w:val="single" w:sz="4" w:space="0" w:color="auto"/>
              <w:right w:val="single" w:sz="4" w:space="0" w:color="auto"/>
            </w:tcBorders>
          </w:tcPr>
          <w:p w:rsidR="00A532B7" w:rsidRDefault="0028573A"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п.м</w:t>
            </w:r>
          </w:p>
        </w:tc>
        <w:tc>
          <w:tcPr>
            <w:tcW w:w="1856" w:type="dxa"/>
            <w:tcBorders>
              <w:top w:val="single" w:sz="4" w:space="0" w:color="auto"/>
              <w:left w:val="single" w:sz="4" w:space="0" w:color="auto"/>
              <w:bottom w:val="single" w:sz="4" w:space="0" w:color="auto"/>
              <w:right w:val="single" w:sz="4" w:space="0" w:color="auto"/>
            </w:tcBorders>
          </w:tcPr>
          <w:p w:rsidR="00A532B7" w:rsidRDefault="0028573A"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600</w:t>
            </w:r>
          </w:p>
        </w:tc>
        <w:tc>
          <w:tcPr>
            <w:tcW w:w="1984" w:type="dxa"/>
            <w:gridSpan w:val="2"/>
            <w:tcBorders>
              <w:top w:val="single" w:sz="4" w:space="0" w:color="auto"/>
              <w:left w:val="single" w:sz="4" w:space="0" w:color="auto"/>
              <w:bottom w:val="single" w:sz="4" w:space="0" w:color="auto"/>
              <w:right w:val="single" w:sz="4" w:space="0" w:color="auto"/>
            </w:tcBorders>
          </w:tcPr>
          <w:p w:rsidR="00A532B7" w:rsidRDefault="0028573A"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650</w:t>
            </w:r>
          </w:p>
        </w:tc>
        <w:tc>
          <w:tcPr>
            <w:tcW w:w="2127" w:type="dxa"/>
            <w:gridSpan w:val="2"/>
            <w:tcBorders>
              <w:top w:val="single" w:sz="4" w:space="0" w:color="auto"/>
              <w:left w:val="single" w:sz="4" w:space="0" w:color="auto"/>
              <w:bottom w:val="single" w:sz="4" w:space="0" w:color="auto"/>
              <w:right w:val="single" w:sz="4" w:space="0" w:color="auto"/>
            </w:tcBorders>
          </w:tcPr>
          <w:p w:rsidR="00A532B7" w:rsidRDefault="0028573A"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700</w:t>
            </w:r>
          </w:p>
        </w:tc>
        <w:tc>
          <w:tcPr>
            <w:tcW w:w="1984" w:type="dxa"/>
            <w:gridSpan w:val="2"/>
            <w:tcBorders>
              <w:top w:val="single" w:sz="4" w:space="0" w:color="auto"/>
              <w:left w:val="single" w:sz="4" w:space="0" w:color="auto"/>
              <w:bottom w:val="single" w:sz="4" w:space="0" w:color="auto"/>
              <w:right w:val="single" w:sz="4" w:space="0" w:color="auto"/>
            </w:tcBorders>
          </w:tcPr>
          <w:p w:rsidR="00A532B7" w:rsidRDefault="0028573A"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w:t>
            </w:r>
          </w:p>
        </w:tc>
        <w:tc>
          <w:tcPr>
            <w:tcW w:w="2255" w:type="dxa"/>
            <w:gridSpan w:val="2"/>
            <w:tcBorders>
              <w:top w:val="single" w:sz="4" w:space="0" w:color="auto"/>
              <w:left w:val="single" w:sz="4" w:space="0" w:color="auto"/>
              <w:bottom w:val="single" w:sz="4" w:space="0" w:color="auto"/>
              <w:right w:val="single" w:sz="4" w:space="0" w:color="auto"/>
            </w:tcBorders>
          </w:tcPr>
          <w:p w:rsidR="00A532B7" w:rsidRDefault="0028573A"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p>
        </w:tc>
      </w:tr>
      <w:tr w:rsidR="0028573A" w:rsidRPr="005F210F" w:rsidTr="00213E99">
        <w:trPr>
          <w:trHeight w:val="340"/>
        </w:trPr>
        <w:tc>
          <w:tcPr>
            <w:tcW w:w="15735" w:type="dxa"/>
            <w:gridSpan w:val="13"/>
            <w:tcBorders>
              <w:top w:val="single" w:sz="4" w:space="0" w:color="auto"/>
              <w:left w:val="single" w:sz="4" w:space="0" w:color="auto"/>
              <w:bottom w:val="single" w:sz="4" w:space="0" w:color="auto"/>
              <w:right w:val="single" w:sz="4" w:space="0" w:color="auto"/>
            </w:tcBorders>
          </w:tcPr>
          <w:p w:rsidR="0028573A" w:rsidRDefault="0028573A" w:rsidP="002857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 «Охрана окружающей среды»</w:t>
            </w:r>
          </w:p>
        </w:tc>
      </w:tr>
      <w:tr w:rsidR="0028573A" w:rsidRPr="005F210F" w:rsidTr="007A799D">
        <w:trPr>
          <w:trHeight w:val="340"/>
        </w:trPr>
        <w:tc>
          <w:tcPr>
            <w:tcW w:w="568" w:type="dxa"/>
            <w:tcBorders>
              <w:top w:val="single" w:sz="4" w:space="0" w:color="auto"/>
              <w:left w:val="single" w:sz="4" w:space="0" w:color="auto"/>
              <w:bottom w:val="single" w:sz="4" w:space="0" w:color="auto"/>
              <w:right w:val="single" w:sz="4" w:space="0" w:color="auto"/>
            </w:tcBorders>
          </w:tcPr>
          <w:p w:rsidR="0028573A" w:rsidRDefault="0028573A" w:rsidP="00285807">
            <w:pPr>
              <w:autoSpaceDE w:val="0"/>
              <w:autoSpaceDN w:val="0"/>
              <w:adjustRightInd w:val="0"/>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2" w:type="dxa"/>
            <w:gridSpan w:val="2"/>
            <w:tcBorders>
              <w:top w:val="single" w:sz="4" w:space="0" w:color="auto"/>
              <w:left w:val="single" w:sz="4" w:space="0" w:color="auto"/>
              <w:bottom w:val="single" w:sz="4" w:space="0" w:color="auto"/>
              <w:right w:val="single" w:sz="4" w:space="0" w:color="auto"/>
            </w:tcBorders>
          </w:tcPr>
          <w:p w:rsidR="0028573A" w:rsidRDefault="0028573A" w:rsidP="00A532B7">
            <w:pPr>
              <w:autoSpaceDE w:val="0"/>
              <w:autoSpaceDN w:val="0"/>
              <w:adjustRightInd w:val="0"/>
              <w:spacing w:after="0" w:line="256" w:lineRule="auto"/>
              <w:jc w:val="both"/>
              <w:rPr>
                <w:rFonts w:ascii="Times New Roman" w:eastAsia="Times New Roman" w:hAnsi="Times New Roman" w:cs="Times New Roman"/>
                <w:sz w:val="24"/>
                <w:szCs w:val="24"/>
              </w:rPr>
            </w:pPr>
            <w:r w:rsidRPr="0028573A">
              <w:rPr>
                <w:rFonts w:ascii="Times New Roman" w:eastAsia="Times New Roman" w:hAnsi="Times New Roman" w:cs="Times New Roman"/>
                <w:sz w:val="24"/>
                <w:szCs w:val="24"/>
              </w:rPr>
              <w:t>Доля обеспечения населения контейнерными площадками</w:t>
            </w:r>
          </w:p>
        </w:tc>
        <w:tc>
          <w:tcPr>
            <w:tcW w:w="709" w:type="dxa"/>
            <w:tcBorders>
              <w:top w:val="single" w:sz="4" w:space="0" w:color="auto"/>
              <w:left w:val="single" w:sz="4" w:space="0" w:color="auto"/>
              <w:bottom w:val="single" w:sz="4" w:space="0" w:color="auto"/>
              <w:right w:val="single" w:sz="4" w:space="0" w:color="auto"/>
            </w:tcBorders>
          </w:tcPr>
          <w:p w:rsidR="0028573A" w:rsidRDefault="0028573A"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56" w:type="dxa"/>
            <w:tcBorders>
              <w:top w:val="single" w:sz="4" w:space="0" w:color="auto"/>
              <w:left w:val="single" w:sz="4" w:space="0" w:color="auto"/>
              <w:bottom w:val="single" w:sz="4" w:space="0" w:color="auto"/>
              <w:right w:val="single" w:sz="4" w:space="0" w:color="auto"/>
            </w:tcBorders>
          </w:tcPr>
          <w:p w:rsidR="0028573A"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1984" w:type="dxa"/>
            <w:gridSpan w:val="2"/>
            <w:tcBorders>
              <w:top w:val="single" w:sz="4" w:space="0" w:color="auto"/>
              <w:left w:val="single" w:sz="4" w:space="0" w:color="auto"/>
              <w:bottom w:val="single" w:sz="4" w:space="0" w:color="auto"/>
              <w:right w:val="single" w:sz="4" w:space="0" w:color="auto"/>
            </w:tcBorders>
          </w:tcPr>
          <w:p w:rsidR="0028573A"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2127" w:type="dxa"/>
            <w:gridSpan w:val="2"/>
            <w:tcBorders>
              <w:top w:val="single" w:sz="4" w:space="0" w:color="auto"/>
              <w:left w:val="single" w:sz="4" w:space="0" w:color="auto"/>
              <w:bottom w:val="single" w:sz="4" w:space="0" w:color="auto"/>
              <w:right w:val="single" w:sz="4" w:space="0" w:color="auto"/>
            </w:tcBorders>
          </w:tcPr>
          <w:p w:rsidR="0028573A"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984" w:type="dxa"/>
            <w:gridSpan w:val="2"/>
            <w:tcBorders>
              <w:top w:val="single" w:sz="4" w:space="0" w:color="auto"/>
              <w:left w:val="single" w:sz="4" w:space="0" w:color="auto"/>
              <w:bottom w:val="single" w:sz="4" w:space="0" w:color="auto"/>
              <w:right w:val="single" w:sz="4" w:space="0" w:color="auto"/>
            </w:tcBorders>
          </w:tcPr>
          <w:p w:rsidR="0028573A"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2255" w:type="dxa"/>
            <w:gridSpan w:val="2"/>
            <w:tcBorders>
              <w:top w:val="single" w:sz="4" w:space="0" w:color="auto"/>
              <w:left w:val="single" w:sz="4" w:space="0" w:color="auto"/>
              <w:bottom w:val="single" w:sz="4" w:space="0" w:color="auto"/>
              <w:right w:val="single" w:sz="4" w:space="0" w:color="auto"/>
            </w:tcBorders>
          </w:tcPr>
          <w:p w:rsidR="0028573A"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28573A" w:rsidRPr="005F210F" w:rsidTr="007A799D">
        <w:trPr>
          <w:trHeight w:val="340"/>
        </w:trPr>
        <w:tc>
          <w:tcPr>
            <w:tcW w:w="568" w:type="dxa"/>
            <w:tcBorders>
              <w:top w:val="single" w:sz="4" w:space="0" w:color="auto"/>
              <w:left w:val="single" w:sz="4" w:space="0" w:color="auto"/>
              <w:bottom w:val="single" w:sz="4" w:space="0" w:color="auto"/>
              <w:right w:val="single" w:sz="4" w:space="0" w:color="auto"/>
            </w:tcBorders>
          </w:tcPr>
          <w:p w:rsidR="0028573A" w:rsidRDefault="00482F47" w:rsidP="00285807">
            <w:pPr>
              <w:autoSpaceDE w:val="0"/>
              <w:autoSpaceDN w:val="0"/>
              <w:adjustRightInd w:val="0"/>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4252" w:type="dxa"/>
            <w:gridSpan w:val="2"/>
            <w:tcBorders>
              <w:top w:val="single" w:sz="4" w:space="0" w:color="auto"/>
              <w:left w:val="single" w:sz="4" w:space="0" w:color="auto"/>
              <w:bottom w:val="single" w:sz="4" w:space="0" w:color="auto"/>
              <w:right w:val="single" w:sz="4" w:space="0" w:color="auto"/>
            </w:tcBorders>
          </w:tcPr>
          <w:p w:rsidR="0028573A" w:rsidRDefault="00482F47" w:rsidP="00A532B7">
            <w:pPr>
              <w:autoSpaceDE w:val="0"/>
              <w:autoSpaceDN w:val="0"/>
              <w:adjustRightInd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ликвидации несанкционированных свалок</w:t>
            </w:r>
          </w:p>
        </w:tc>
        <w:tc>
          <w:tcPr>
            <w:tcW w:w="709" w:type="dxa"/>
            <w:tcBorders>
              <w:top w:val="single" w:sz="4" w:space="0" w:color="auto"/>
              <w:left w:val="single" w:sz="4" w:space="0" w:color="auto"/>
              <w:bottom w:val="single" w:sz="4" w:space="0" w:color="auto"/>
              <w:right w:val="single" w:sz="4" w:space="0" w:color="auto"/>
            </w:tcBorders>
          </w:tcPr>
          <w:p w:rsidR="0028573A"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56" w:type="dxa"/>
            <w:tcBorders>
              <w:top w:val="single" w:sz="4" w:space="0" w:color="auto"/>
              <w:left w:val="single" w:sz="4" w:space="0" w:color="auto"/>
              <w:bottom w:val="single" w:sz="4" w:space="0" w:color="auto"/>
              <w:right w:val="single" w:sz="4" w:space="0" w:color="auto"/>
            </w:tcBorders>
          </w:tcPr>
          <w:p w:rsidR="0028573A"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1984" w:type="dxa"/>
            <w:gridSpan w:val="2"/>
            <w:tcBorders>
              <w:top w:val="single" w:sz="4" w:space="0" w:color="auto"/>
              <w:left w:val="single" w:sz="4" w:space="0" w:color="auto"/>
              <w:bottom w:val="single" w:sz="4" w:space="0" w:color="auto"/>
              <w:right w:val="single" w:sz="4" w:space="0" w:color="auto"/>
            </w:tcBorders>
          </w:tcPr>
          <w:p w:rsidR="0028573A"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2127" w:type="dxa"/>
            <w:gridSpan w:val="2"/>
            <w:tcBorders>
              <w:top w:val="single" w:sz="4" w:space="0" w:color="auto"/>
              <w:left w:val="single" w:sz="4" w:space="0" w:color="auto"/>
              <w:bottom w:val="single" w:sz="4" w:space="0" w:color="auto"/>
              <w:right w:val="single" w:sz="4" w:space="0" w:color="auto"/>
            </w:tcBorders>
          </w:tcPr>
          <w:p w:rsidR="0028573A"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984" w:type="dxa"/>
            <w:gridSpan w:val="2"/>
            <w:tcBorders>
              <w:top w:val="single" w:sz="4" w:space="0" w:color="auto"/>
              <w:left w:val="single" w:sz="4" w:space="0" w:color="auto"/>
              <w:bottom w:val="single" w:sz="4" w:space="0" w:color="auto"/>
              <w:right w:val="single" w:sz="4" w:space="0" w:color="auto"/>
            </w:tcBorders>
          </w:tcPr>
          <w:p w:rsidR="0028573A"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2255" w:type="dxa"/>
            <w:gridSpan w:val="2"/>
            <w:tcBorders>
              <w:top w:val="single" w:sz="4" w:space="0" w:color="auto"/>
              <w:left w:val="single" w:sz="4" w:space="0" w:color="auto"/>
              <w:bottom w:val="single" w:sz="4" w:space="0" w:color="auto"/>
              <w:right w:val="single" w:sz="4" w:space="0" w:color="auto"/>
            </w:tcBorders>
          </w:tcPr>
          <w:p w:rsidR="0028573A"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482F47" w:rsidRPr="005F210F" w:rsidTr="00213E99">
        <w:trPr>
          <w:trHeight w:val="340"/>
        </w:trPr>
        <w:tc>
          <w:tcPr>
            <w:tcW w:w="15735" w:type="dxa"/>
            <w:gridSpan w:val="13"/>
            <w:tcBorders>
              <w:top w:val="single" w:sz="4" w:space="0" w:color="auto"/>
              <w:left w:val="single" w:sz="4" w:space="0" w:color="auto"/>
              <w:bottom w:val="single" w:sz="4" w:space="0" w:color="auto"/>
              <w:right w:val="single" w:sz="4" w:space="0" w:color="auto"/>
            </w:tcBorders>
          </w:tcPr>
          <w:p w:rsidR="00482F47" w:rsidRDefault="00482F47" w:rsidP="00482F4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2.1 «Улучшение экологической обстановки в муниципальном округе»</w:t>
            </w:r>
          </w:p>
        </w:tc>
      </w:tr>
      <w:tr w:rsidR="00482F47" w:rsidRPr="005F210F" w:rsidTr="007A799D">
        <w:trPr>
          <w:trHeight w:val="340"/>
        </w:trPr>
        <w:tc>
          <w:tcPr>
            <w:tcW w:w="568" w:type="dxa"/>
            <w:tcBorders>
              <w:top w:val="single" w:sz="4" w:space="0" w:color="auto"/>
              <w:left w:val="single" w:sz="4" w:space="0" w:color="auto"/>
              <w:bottom w:val="single" w:sz="4" w:space="0" w:color="auto"/>
              <w:right w:val="single" w:sz="4" w:space="0" w:color="auto"/>
            </w:tcBorders>
          </w:tcPr>
          <w:p w:rsidR="00482F47" w:rsidRDefault="00482F47" w:rsidP="00285807">
            <w:pPr>
              <w:autoSpaceDE w:val="0"/>
              <w:autoSpaceDN w:val="0"/>
              <w:adjustRightInd w:val="0"/>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2" w:type="dxa"/>
            <w:gridSpan w:val="2"/>
            <w:tcBorders>
              <w:top w:val="single" w:sz="4" w:space="0" w:color="auto"/>
              <w:left w:val="single" w:sz="4" w:space="0" w:color="auto"/>
              <w:bottom w:val="single" w:sz="4" w:space="0" w:color="auto"/>
              <w:right w:val="single" w:sz="4" w:space="0" w:color="auto"/>
            </w:tcBorders>
          </w:tcPr>
          <w:p w:rsidR="00482F47" w:rsidRPr="00A532B7" w:rsidRDefault="00482F47" w:rsidP="00A532B7">
            <w:pPr>
              <w:autoSpaceDE w:val="0"/>
              <w:autoSpaceDN w:val="0"/>
              <w:adjustRightInd w:val="0"/>
              <w:spacing w:after="0" w:line="256" w:lineRule="auto"/>
              <w:jc w:val="both"/>
              <w:rPr>
                <w:rFonts w:ascii="Times New Roman" w:eastAsia="Times New Roman" w:hAnsi="Times New Roman" w:cs="Times New Roman"/>
                <w:sz w:val="24"/>
                <w:szCs w:val="24"/>
              </w:rPr>
            </w:pPr>
            <w:r w:rsidRPr="00482F47">
              <w:rPr>
                <w:rFonts w:ascii="Times New Roman" w:eastAsia="Times New Roman" w:hAnsi="Times New Roman" w:cs="Times New Roman"/>
                <w:sz w:val="24"/>
                <w:szCs w:val="24"/>
              </w:rPr>
              <w:t>Доля обеспечения населения контейнерными площадками</w:t>
            </w:r>
          </w:p>
        </w:tc>
        <w:tc>
          <w:tcPr>
            <w:tcW w:w="709" w:type="dxa"/>
            <w:tcBorders>
              <w:top w:val="single" w:sz="4" w:space="0" w:color="auto"/>
              <w:left w:val="single" w:sz="4" w:space="0" w:color="auto"/>
              <w:bottom w:val="single" w:sz="4" w:space="0" w:color="auto"/>
              <w:right w:val="single" w:sz="4" w:space="0" w:color="auto"/>
            </w:tcBorders>
          </w:tcPr>
          <w:p w:rsidR="00482F47"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56" w:type="dxa"/>
            <w:tcBorders>
              <w:top w:val="single" w:sz="4" w:space="0" w:color="auto"/>
              <w:left w:val="single" w:sz="4" w:space="0" w:color="auto"/>
              <w:bottom w:val="single" w:sz="4" w:space="0" w:color="auto"/>
              <w:right w:val="single" w:sz="4" w:space="0" w:color="auto"/>
            </w:tcBorders>
          </w:tcPr>
          <w:p w:rsidR="00482F47"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1984" w:type="dxa"/>
            <w:gridSpan w:val="2"/>
            <w:tcBorders>
              <w:top w:val="single" w:sz="4" w:space="0" w:color="auto"/>
              <w:left w:val="single" w:sz="4" w:space="0" w:color="auto"/>
              <w:bottom w:val="single" w:sz="4" w:space="0" w:color="auto"/>
              <w:right w:val="single" w:sz="4" w:space="0" w:color="auto"/>
            </w:tcBorders>
          </w:tcPr>
          <w:p w:rsidR="00482F47"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2127" w:type="dxa"/>
            <w:gridSpan w:val="2"/>
            <w:tcBorders>
              <w:top w:val="single" w:sz="4" w:space="0" w:color="auto"/>
              <w:left w:val="single" w:sz="4" w:space="0" w:color="auto"/>
              <w:bottom w:val="single" w:sz="4" w:space="0" w:color="auto"/>
              <w:right w:val="single" w:sz="4" w:space="0" w:color="auto"/>
            </w:tcBorders>
          </w:tcPr>
          <w:p w:rsidR="00482F47"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984" w:type="dxa"/>
            <w:gridSpan w:val="2"/>
            <w:tcBorders>
              <w:top w:val="single" w:sz="4" w:space="0" w:color="auto"/>
              <w:left w:val="single" w:sz="4" w:space="0" w:color="auto"/>
              <w:bottom w:val="single" w:sz="4" w:space="0" w:color="auto"/>
              <w:right w:val="single" w:sz="4" w:space="0" w:color="auto"/>
            </w:tcBorders>
          </w:tcPr>
          <w:p w:rsidR="00482F47"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2255" w:type="dxa"/>
            <w:gridSpan w:val="2"/>
            <w:tcBorders>
              <w:top w:val="single" w:sz="4" w:space="0" w:color="auto"/>
              <w:left w:val="single" w:sz="4" w:space="0" w:color="auto"/>
              <w:bottom w:val="single" w:sz="4" w:space="0" w:color="auto"/>
              <w:right w:val="single" w:sz="4" w:space="0" w:color="auto"/>
            </w:tcBorders>
          </w:tcPr>
          <w:p w:rsidR="00482F47" w:rsidRDefault="00482F47" w:rsidP="002858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43701A" w:rsidRPr="005F210F" w:rsidTr="00213E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185"/>
        </w:trPr>
        <w:tc>
          <w:tcPr>
            <w:tcW w:w="3345" w:type="dxa"/>
            <w:gridSpan w:val="2"/>
            <w:vMerge w:val="restart"/>
            <w:tcBorders>
              <w:top w:val="single" w:sz="4" w:space="0" w:color="auto"/>
              <w:left w:val="single" w:sz="4" w:space="0" w:color="auto"/>
              <w:right w:val="single" w:sz="4" w:space="0" w:color="auto"/>
            </w:tcBorders>
            <w:vAlign w:val="center"/>
            <w:hideMark/>
          </w:tcPr>
          <w:p w:rsidR="0043701A" w:rsidRPr="005F210F" w:rsidRDefault="0043701A" w:rsidP="00987395">
            <w:pPr>
              <w:autoSpaceDE w:val="0"/>
              <w:autoSpaceDN w:val="0"/>
              <w:adjustRightInd w:val="0"/>
              <w:spacing w:after="0" w:line="280" w:lineRule="exact"/>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Объемы и источники финансирования программы</w:t>
            </w:r>
          </w:p>
        </w:tc>
        <w:tc>
          <w:tcPr>
            <w:tcW w:w="5045"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Источники финансирования</w:t>
            </w:r>
          </w:p>
        </w:tc>
        <w:tc>
          <w:tcPr>
            <w:tcW w:w="7345" w:type="dxa"/>
            <w:gridSpan w:val="7"/>
            <w:tcBorders>
              <w:top w:val="single" w:sz="4" w:space="0" w:color="auto"/>
              <w:left w:val="single" w:sz="4" w:space="0" w:color="auto"/>
              <w:bottom w:val="single" w:sz="4" w:space="0" w:color="auto"/>
              <w:right w:val="single" w:sz="4" w:space="0" w:color="auto"/>
            </w:tcBorders>
            <w:hideMark/>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Расходы (тыс. руб.)</w:t>
            </w:r>
          </w:p>
        </w:tc>
      </w:tr>
      <w:tr w:rsidR="0043701A" w:rsidRPr="005F210F" w:rsidTr="00213E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326"/>
        </w:trPr>
        <w:tc>
          <w:tcPr>
            <w:tcW w:w="3345" w:type="dxa"/>
            <w:gridSpan w:val="2"/>
            <w:vMerge/>
            <w:tcBorders>
              <w:left w:val="single" w:sz="4" w:space="0" w:color="auto"/>
              <w:right w:val="single" w:sz="4" w:space="0" w:color="auto"/>
            </w:tcBorders>
            <w:vAlign w:val="center"/>
            <w:hideMark/>
          </w:tcPr>
          <w:p w:rsidR="0043701A" w:rsidRPr="005F210F" w:rsidRDefault="0043701A" w:rsidP="00987395">
            <w:pPr>
              <w:spacing w:after="0" w:line="256" w:lineRule="auto"/>
              <w:rPr>
                <w:rFonts w:ascii="Times New Roman" w:eastAsia="Times New Roman" w:hAnsi="Times New Roman" w:cs="Times New Roman"/>
                <w:sz w:val="24"/>
                <w:szCs w:val="24"/>
              </w:rPr>
            </w:pPr>
          </w:p>
        </w:tc>
        <w:tc>
          <w:tcPr>
            <w:tcW w:w="5045" w:type="dxa"/>
            <w:gridSpan w:val="4"/>
            <w:vMerge/>
            <w:tcBorders>
              <w:top w:val="single" w:sz="4" w:space="0" w:color="auto"/>
              <w:left w:val="single" w:sz="4" w:space="0" w:color="auto"/>
              <w:bottom w:val="single" w:sz="4" w:space="0" w:color="auto"/>
              <w:right w:val="single" w:sz="4" w:space="0" w:color="auto"/>
            </w:tcBorders>
            <w:vAlign w:val="center"/>
            <w:hideMark/>
          </w:tcPr>
          <w:p w:rsidR="0043701A" w:rsidRPr="005F210F" w:rsidRDefault="0043701A" w:rsidP="00987395">
            <w:pPr>
              <w:spacing w:after="0" w:line="256" w:lineRule="auto"/>
              <w:rPr>
                <w:rFonts w:ascii="Times New Roman" w:eastAsia="Times New Roman" w:hAnsi="Times New Roman" w:cs="Times New Roman"/>
                <w:sz w:val="24"/>
                <w:szCs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3701A" w:rsidRPr="005F210F" w:rsidRDefault="0043701A" w:rsidP="00E51940">
            <w:pPr>
              <w:autoSpaceDE w:val="0"/>
              <w:autoSpaceDN w:val="0"/>
              <w:adjustRightInd w:val="0"/>
              <w:spacing w:after="0" w:line="280" w:lineRule="exact"/>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2024 год</w:t>
            </w:r>
          </w:p>
        </w:tc>
        <w:tc>
          <w:tcPr>
            <w:tcW w:w="1843" w:type="dxa"/>
            <w:gridSpan w:val="2"/>
            <w:tcBorders>
              <w:top w:val="single" w:sz="4" w:space="0" w:color="auto"/>
              <w:left w:val="single" w:sz="4" w:space="0" w:color="auto"/>
              <w:bottom w:val="single" w:sz="4" w:space="0" w:color="auto"/>
              <w:right w:val="single" w:sz="4" w:space="0" w:color="auto"/>
            </w:tcBorders>
            <w:vAlign w:val="bottom"/>
            <w:hideMark/>
          </w:tcPr>
          <w:p w:rsidR="0043701A" w:rsidRPr="005F210F" w:rsidRDefault="0043701A" w:rsidP="00E51940">
            <w:pPr>
              <w:autoSpaceDE w:val="0"/>
              <w:autoSpaceDN w:val="0"/>
              <w:adjustRightInd w:val="0"/>
              <w:spacing w:after="0" w:line="280" w:lineRule="exact"/>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2025 год</w:t>
            </w:r>
          </w:p>
        </w:tc>
        <w:tc>
          <w:tcPr>
            <w:tcW w:w="1844" w:type="dxa"/>
            <w:gridSpan w:val="2"/>
            <w:tcBorders>
              <w:top w:val="single" w:sz="4" w:space="0" w:color="auto"/>
              <w:left w:val="single" w:sz="4" w:space="0" w:color="auto"/>
              <w:bottom w:val="single" w:sz="4" w:space="0" w:color="auto"/>
              <w:right w:val="single" w:sz="4" w:space="0" w:color="auto"/>
            </w:tcBorders>
            <w:vAlign w:val="bottom"/>
          </w:tcPr>
          <w:p w:rsidR="0043701A" w:rsidRPr="005F210F" w:rsidRDefault="0043701A" w:rsidP="00E51940">
            <w:pPr>
              <w:autoSpaceDE w:val="0"/>
              <w:autoSpaceDN w:val="0"/>
              <w:adjustRightInd w:val="0"/>
              <w:spacing w:after="0" w:line="280" w:lineRule="exact"/>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2026 год</w:t>
            </w:r>
          </w:p>
        </w:tc>
        <w:tc>
          <w:tcPr>
            <w:tcW w:w="1815" w:type="dxa"/>
            <w:tcBorders>
              <w:top w:val="single" w:sz="4" w:space="0" w:color="auto"/>
              <w:left w:val="single" w:sz="4" w:space="0" w:color="auto"/>
              <w:bottom w:val="single" w:sz="4" w:space="0" w:color="auto"/>
              <w:right w:val="single" w:sz="4" w:space="0" w:color="auto"/>
            </w:tcBorders>
            <w:hideMark/>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Итого</w:t>
            </w:r>
          </w:p>
        </w:tc>
      </w:tr>
      <w:tr w:rsidR="0043701A" w:rsidRPr="005F210F" w:rsidTr="0043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trPr>
        <w:tc>
          <w:tcPr>
            <w:tcW w:w="3345" w:type="dxa"/>
            <w:gridSpan w:val="2"/>
            <w:vMerge/>
            <w:tcBorders>
              <w:left w:val="single" w:sz="4" w:space="0" w:color="auto"/>
              <w:right w:val="single" w:sz="4" w:space="0" w:color="auto"/>
            </w:tcBorders>
            <w:vAlign w:val="center"/>
            <w:hideMark/>
          </w:tcPr>
          <w:p w:rsidR="0043701A" w:rsidRPr="005F210F" w:rsidRDefault="0043701A" w:rsidP="00C750A8">
            <w:pPr>
              <w:spacing w:after="0" w:line="256" w:lineRule="auto"/>
              <w:rPr>
                <w:rFonts w:ascii="Times New Roman" w:eastAsia="Times New Roman" w:hAnsi="Times New Roman" w:cs="Times New Roman"/>
                <w:sz w:val="24"/>
                <w:szCs w:val="24"/>
              </w:rPr>
            </w:pPr>
          </w:p>
        </w:tc>
        <w:tc>
          <w:tcPr>
            <w:tcW w:w="5045" w:type="dxa"/>
            <w:gridSpan w:val="4"/>
            <w:tcBorders>
              <w:top w:val="single" w:sz="4" w:space="0" w:color="auto"/>
              <w:left w:val="single" w:sz="4" w:space="0" w:color="auto"/>
              <w:bottom w:val="single" w:sz="4" w:space="0" w:color="auto"/>
              <w:right w:val="single" w:sz="4" w:space="0" w:color="auto"/>
            </w:tcBorders>
            <w:vAlign w:val="center"/>
            <w:hideMark/>
          </w:tcPr>
          <w:p w:rsidR="0043701A" w:rsidRPr="005F210F" w:rsidRDefault="0043701A" w:rsidP="00C750A8">
            <w:pPr>
              <w:autoSpaceDE w:val="0"/>
              <w:autoSpaceDN w:val="0"/>
              <w:adjustRightInd w:val="0"/>
              <w:spacing w:after="0" w:line="280" w:lineRule="exact"/>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Всего, в том числе:</w:t>
            </w:r>
          </w:p>
        </w:tc>
        <w:tc>
          <w:tcPr>
            <w:tcW w:w="1843" w:type="dxa"/>
            <w:gridSpan w:val="2"/>
            <w:tcBorders>
              <w:top w:val="single" w:sz="4" w:space="0" w:color="auto"/>
              <w:left w:val="single" w:sz="4" w:space="0" w:color="auto"/>
              <w:bottom w:val="single" w:sz="4" w:space="0" w:color="auto"/>
              <w:right w:val="single" w:sz="4" w:space="0" w:color="auto"/>
            </w:tcBorders>
          </w:tcPr>
          <w:p w:rsidR="0043701A" w:rsidRPr="005F210F" w:rsidRDefault="000778A1" w:rsidP="006B196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27 706 391,11</w:t>
            </w:r>
          </w:p>
        </w:tc>
        <w:tc>
          <w:tcPr>
            <w:tcW w:w="1843" w:type="dxa"/>
            <w:gridSpan w:val="2"/>
            <w:tcBorders>
              <w:top w:val="single" w:sz="4" w:space="0" w:color="auto"/>
              <w:left w:val="single" w:sz="4" w:space="0" w:color="auto"/>
              <w:bottom w:val="single" w:sz="4" w:space="0" w:color="auto"/>
              <w:right w:val="single" w:sz="4" w:space="0" w:color="auto"/>
            </w:tcBorders>
          </w:tcPr>
          <w:p w:rsidR="0043701A" w:rsidRPr="005F210F" w:rsidRDefault="000778A1" w:rsidP="00FF3D5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30 297 021,13</w:t>
            </w:r>
          </w:p>
        </w:tc>
        <w:tc>
          <w:tcPr>
            <w:tcW w:w="1844" w:type="dxa"/>
            <w:gridSpan w:val="2"/>
            <w:tcBorders>
              <w:top w:val="single" w:sz="4" w:space="0" w:color="auto"/>
              <w:left w:val="single" w:sz="4" w:space="0" w:color="auto"/>
              <w:bottom w:val="single" w:sz="4" w:space="0" w:color="auto"/>
              <w:right w:val="single" w:sz="4" w:space="0" w:color="auto"/>
            </w:tcBorders>
          </w:tcPr>
          <w:p w:rsidR="0043701A" w:rsidRPr="005F210F" w:rsidRDefault="000778A1" w:rsidP="00FF3D5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24 710 389,68</w:t>
            </w:r>
          </w:p>
        </w:tc>
        <w:tc>
          <w:tcPr>
            <w:tcW w:w="1815" w:type="dxa"/>
            <w:tcBorders>
              <w:top w:val="single" w:sz="4" w:space="0" w:color="auto"/>
              <w:left w:val="single" w:sz="4" w:space="0" w:color="auto"/>
              <w:bottom w:val="single" w:sz="4" w:space="0" w:color="auto"/>
              <w:right w:val="single" w:sz="4" w:space="0" w:color="auto"/>
            </w:tcBorders>
          </w:tcPr>
          <w:p w:rsidR="0043701A" w:rsidRPr="005F210F" w:rsidRDefault="00AF5D2D" w:rsidP="00135490">
            <w:pPr>
              <w:autoSpaceDE w:val="0"/>
              <w:autoSpaceDN w:val="0"/>
              <w:adjustRightInd w:val="0"/>
              <w:spacing w:after="0" w:line="28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82 713 801,92</w:t>
            </w:r>
          </w:p>
        </w:tc>
      </w:tr>
      <w:tr w:rsidR="0043701A" w:rsidRPr="005F210F" w:rsidTr="0043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trPr>
        <w:tc>
          <w:tcPr>
            <w:tcW w:w="3345" w:type="dxa"/>
            <w:gridSpan w:val="2"/>
            <w:vMerge/>
            <w:tcBorders>
              <w:left w:val="single" w:sz="4" w:space="0" w:color="auto"/>
              <w:right w:val="single" w:sz="4" w:space="0" w:color="auto"/>
            </w:tcBorders>
            <w:vAlign w:val="center"/>
            <w:hideMark/>
          </w:tcPr>
          <w:p w:rsidR="0043701A" w:rsidRPr="005F210F" w:rsidRDefault="0043701A" w:rsidP="00987395">
            <w:pPr>
              <w:spacing w:after="0" w:line="256" w:lineRule="auto"/>
              <w:rPr>
                <w:rFonts w:ascii="Times New Roman" w:eastAsia="Times New Roman" w:hAnsi="Times New Roman" w:cs="Times New Roman"/>
                <w:sz w:val="24"/>
                <w:szCs w:val="24"/>
              </w:rPr>
            </w:pPr>
          </w:p>
        </w:tc>
        <w:tc>
          <w:tcPr>
            <w:tcW w:w="5045" w:type="dxa"/>
            <w:gridSpan w:val="4"/>
            <w:tcBorders>
              <w:top w:val="single" w:sz="4" w:space="0" w:color="auto"/>
              <w:left w:val="single" w:sz="4" w:space="0" w:color="auto"/>
              <w:bottom w:val="single" w:sz="4" w:space="0" w:color="auto"/>
              <w:right w:val="single" w:sz="4" w:space="0" w:color="auto"/>
            </w:tcBorders>
            <w:vAlign w:val="bottom"/>
            <w:hideMark/>
          </w:tcPr>
          <w:p w:rsidR="0043701A" w:rsidRPr="005F210F" w:rsidRDefault="0043701A" w:rsidP="00987395">
            <w:pPr>
              <w:autoSpaceDE w:val="0"/>
              <w:autoSpaceDN w:val="0"/>
              <w:adjustRightInd w:val="0"/>
              <w:spacing w:after="0" w:line="280" w:lineRule="exact"/>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Бюджет муниципального округа</w:t>
            </w:r>
          </w:p>
        </w:tc>
        <w:tc>
          <w:tcPr>
            <w:tcW w:w="1843" w:type="dxa"/>
            <w:gridSpan w:val="2"/>
            <w:tcBorders>
              <w:top w:val="single" w:sz="4" w:space="0" w:color="auto"/>
              <w:left w:val="single" w:sz="4" w:space="0" w:color="auto"/>
              <w:bottom w:val="single" w:sz="4" w:space="0" w:color="auto"/>
              <w:right w:val="single" w:sz="4" w:space="0" w:color="auto"/>
            </w:tcBorders>
          </w:tcPr>
          <w:p w:rsidR="0043701A" w:rsidRPr="005F210F" w:rsidRDefault="000778A1" w:rsidP="0058380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27 526 591,11</w:t>
            </w:r>
          </w:p>
        </w:tc>
        <w:tc>
          <w:tcPr>
            <w:tcW w:w="1843" w:type="dxa"/>
            <w:gridSpan w:val="2"/>
            <w:tcBorders>
              <w:top w:val="single" w:sz="4" w:space="0" w:color="auto"/>
              <w:left w:val="single" w:sz="4" w:space="0" w:color="auto"/>
              <w:bottom w:val="single" w:sz="4" w:space="0" w:color="auto"/>
              <w:right w:val="single" w:sz="4" w:space="0" w:color="auto"/>
            </w:tcBorders>
          </w:tcPr>
          <w:p w:rsidR="0043701A" w:rsidRPr="005F210F" w:rsidRDefault="000778A1" w:rsidP="0058380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30 117 221,13</w:t>
            </w:r>
          </w:p>
        </w:tc>
        <w:tc>
          <w:tcPr>
            <w:tcW w:w="1844" w:type="dxa"/>
            <w:gridSpan w:val="2"/>
            <w:tcBorders>
              <w:top w:val="single" w:sz="4" w:space="0" w:color="auto"/>
              <w:left w:val="single" w:sz="4" w:space="0" w:color="auto"/>
              <w:bottom w:val="single" w:sz="4" w:space="0" w:color="auto"/>
              <w:right w:val="single" w:sz="4" w:space="0" w:color="auto"/>
            </w:tcBorders>
          </w:tcPr>
          <w:p w:rsidR="0043701A" w:rsidRPr="005F210F" w:rsidRDefault="000778A1" w:rsidP="003F332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24 530 589,68</w:t>
            </w:r>
          </w:p>
        </w:tc>
        <w:tc>
          <w:tcPr>
            <w:tcW w:w="1815" w:type="dxa"/>
            <w:tcBorders>
              <w:top w:val="single" w:sz="4" w:space="0" w:color="auto"/>
              <w:left w:val="single" w:sz="4" w:space="0" w:color="auto"/>
              <w:bottom w:val="single" w:sz="4" w:space="0" w:color="auto"/>
              <w:right w:val="single" w:sz="4" w:space="0" w:color="auto"/>
            </w:tcBorders>
          </w:tcPr>
          <w:p w:rsidR="0043701A" w:rsidRPr="005F210F" w:rsidRDefault="00AF5D2D" w:rsidP="007F1529">
            <w:pPr>
              <w:autoSpaceDE w:val="0"/>
              <w:autoSpaceDN w:val="0"/>
              <w:adjustRightInd w:val="0"/>
              <w:spacing w:after="0" w:line="28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82 174 401,92</w:t>
            </w:r>
          </w:p>
        </w:tc>
      </w:tr>
      <w:tr w:rsidR="0043701A" w:rsidRPr="005F210F" w:rsidTr="0043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trPr>
        <w:tc>
          <w:tcPr>
            <w:tcW w:w="3345" w:type="dxa"/>
            <w:gridSpan w:val="2"/>
            <w:vMerge/>
            <w:tcBorders>
              <w:left w:val="single" w:sz="4" w:space="0" w:color="auto"/>
              <w:right w:val="single" w:sz="4" w:space="0" w:color="auto"/>
            </w:tcBorders>
            <w:vAlign w:val="center"/>
            <w:hideMark/>
          </w:tcPr>
          <w:p w:rsidR="0043701A" w:rsidRPr="005F210F" w:rsidRDefault="0043701A" w:rsidP="00987395">
            <w:pPr>
              <w:spacing w:after="0" w:line="256" w:lineRule="auto"/>
              <w:rPr>
                <w:rFonts w:ascii="Times New Roman" w:eastAsia="Times New Roman" w:hAnsi="Times New Roman" w:cs="Times New Roman"/>
                <w:sz w:val="24"/>
                <w:szCs w:val="24"/>
              </w:rPr>
            </w:pPr>
          </w:p>
        </w:tc>
        <w:tc>
          <w:tcPr>
            <w:tcW w:w="5045" w:type="dxa"/>
            <w:gridSpan w:val="4"/>
            <w:tcBorders>
              <w:top w:val="single" w:sz="4" w:space="0" w:color="auto"/>
              <w:left w:val="single" w:sz="4" w:space="0" w:color="auto"/>
              <w:bottom w:val="single" w:sz="4" w:space="0" w:color="auto"/>
              <w:right w:val="single" w:sz="4" w:space="0" w:color="auto"/>
            </w:tcBorders>
            <w:vAlign w:val="bottom"/>
            <w:hideMark/>
          </w:tcPr>
          <w:p w:rsidR="0043701A" w:rsidRPr="005F210F" w:rsidRDefault="0043701A" w:rsidP="00987395">
            <w:pPr>
              <w:autoSpaceDE w:val="0"/>
              <w:autoSpaceDN w:val="0"/>
              <w:adjustRightInd w:val="0"/>
              <w:spacing w:after="0" w:line="280" w:lineRule="exact"/>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Краевой бюджет</w:t>
            </w:r>
          </w:p>
        </w:tc>
        <w:tc>
          <w:tcPr>
            <w:tcW w:w="1843" w:type="dxa"/>
            <w:gridSpan w:val="2"/>
            <w:tcBorders>
              <w:top w:val="single" w:sz="4" w:space="0" w:color="auto"/>
              <w:left w:val="single" w:sz="4" w:space="0" w:color="auto"/>
              <w:bottom w:val="single" w:sz="4" w:space="0" w:color="auto"/>
              <w:right w:val="single" w:sz="4" w:space="0" w:color="auto"/>
            </w:tcBorders>
          </w:tcPr>
          <w:p w:rsidR="0043701A" w:rsidRPr="005F210F" w:rsidRDefault="0043701A" w:rsidP="0098739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179 800,00</w:t>
            </w:r>
          </w:p>
        </w:tc>
        <w:tc>
          <w:tcPr>
            <w:tcW w:w="1843" w:type="dxa"/>
            <w:gridSpan w:val="2"/>
            <w:tcBorders>
              <w:top w:val="single" w:sz="4" w:space="0" w:color="auto"/>
              <w:left w:val="single" w:sz="4" w:space="0" w:color="auto"/>
              <w:bottom w:val="single" w:sz="4" w:space="0" w:color="auto"/>
              <w:right w:val="single" w:sz="4" w:space="0" w:color="auto"/>
            </w:tcBorders>
          </w:tcPr>
          <w:p w:rsidR="0043701A" w:rsidRPr="005F210F" w:rsidRDefault="0043701A" w:rsidP="0027500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179 800,00</w:t>
            </w:r>
          </w:p>
        </w:tc>
        <w:tc>
          <w:tcPr>
            <w:tcW w:w="1844" w:type="dxa"/>
            <w:gridSpan w:val="2"/>
            <w:tcBorders>
              <w:top w:val="single" w:sz="4" w:space="0" w:color="auto"/>
              <w:left w:val="single" w:sz="4" w:space="0" w:color="auto"/>
              <w:bottom w:val="single" w:sz="4" w:space="0" w:color="auto"/>
              <w:right w:val="single" w:sz="4" w:space="0" w:color="auto"/>
            </w:tcBorders>
          </w:tcPr>
          <w:p w:rsidR="0043701A" w:rsidRPr="005F210F" w:rsidRDefault="0043701A" w:rsidP="0098739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179 800,00</w:t>
            </w:r>
          </w:p>
        </w:tc>
        <w:tc>
          <w:tcPr>
            <w:tcW w:w="1815" w:type="dxa"/>
            <w:tcBorders>
              <w:top w:val="single" w:sz="4" w:space="0" w:color="auto"/>
              <w:left w:val="single" w:sz="4" w:space="0" w:color="auto"/>
              <w:bottom w:val="single" w:sz="4" w:space="0" w:color="auto"/>
              <w:right w:val="single" w:sz="4" w:space="0" w:color="auto"/>
            </w:tcBorders>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539 400,00</w:t>
            </w:r>
          </w:p>
        </w:tc>
      </w:tr>
      <w:tr w:rsidR="0043701A" w:rsidRPr="005F210F" w:rsidTr="0043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trPr>
        <w:tc>
          <w:tcPr>
            <w:tcW w:w="3345" w:type="dxa"/>
            <w:gridSpan w:val="2"/>
            <w:vMerge/>
            <w:tcBorders>
              <w:left w:val="single" w:sz="4" w:space="0" w:color="auto"/>
              <w:right w:val="single" w:sz="4" w:space="0" w:color="auto"/>
            </w:tcBorders>
            <w:vAlign w:val="center"/>
            <w:hideMark/>
          </w:tcPr>
          <w:p w:rsidR="0043701A" w:rsidRPr="005F210F" w:rsidRDefault="0043701A" w:rsidP="00987395">
            <w:pPr>
              <w:spacing w:after="0" w:line="256" w:lineRule="auto"/>
              <w:rPr>
                <w:rFonts w:ascii="Times New Roman" w:eastAsia="Times New Roman" w:hAnsi="Times New Roman" w:cs="Times New Roman"/>
                <w:sz w:val="24"/>
                <w:szCs w:val="24"/>
              </w:rPr>
            </w:pPr>
          </w:p>
        </w:tc>
        <w:tc>
          <w:tcPr>
            <w:tcW w:w="5045" w:type="dxa"/>
            <w:gridSpan w:val="4"/>
            <w:tcBorders>
              <w:top w:val="single" w:sz="4" w:space="0" w:color="auto"/>
              <w:left w:val="single" w:sz="4" w:space="0" w:color="auto"/>
              <w:bottom w:val="single" w:sz="4" w:space="0" w:color="auto"/>
              <w:right w:val="single" w:sz="4" w:space="0" w:color="auto"/>
            </w:tcBorders>
            <w:vAlign w:val="center"/>
            <w:hideMark/>
          </w:tcPr>
          <w:p w:rsidR="0043701A" w:rsidRPr="005F210F" w:rsidRDefault="0043701A" w:rsidP="00987395">
            <w:pPr>
              <w:autoSpaceDE w:val="0"/>
              <w:autoSpaceDN w:val="0"/>
              <w:adjustRightInd w:val="0"/>
              <w:spacing w:after="0" w:line="280" w:lineRule="exact"/>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Федеральный бюджет</w:t>
            </w:r>
          </w:p>
        </w:tc>
        <w:tc>
          <w:tcPr>
            <w:tcW w:w="1843" w:type="dxa"/>
            <w:gridSpan w:val="2"/>
            <w:tcBorders>
              <w:top w:val="single" w:sz="4" w:space="0" w:color="auto"/>
              <w:left w:val="single" w:sz="4" w:space="0" w:color="auto"/>
              <w:bottom w:val="single" w:sz="4" w:space="0" w:color="auto"/>
              <w:right w:val="single" w:sz="4" w:space="0" w:color="auto"/>
            </w:tcBorders>
            <w:hideMark/>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0,00</w:t>
            </w:r>
          </w:p>
        </w:tc>
        <w:tc>
          <w:tcPr>
            <w:tcW w:w="1843" w:type="dxa"/>
            <w:gridSpan w:val="2"/>
            <w:tcBorders>
              <w:top w:val="single" w:sz="4" w:space="0" w:color="auto"/>
              <w:left w:val="single" w:sz="4" w:space="0" w:color="auto"/>
              <w:bottom w:val="single" w:sz="4" w:space="0" w:color="auto"/>
              <w:right w:val="single" w:sz="4" w:space="0" w:color="auto"/>
            </w:tcBorders>
            <w:hideMark/>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0,00</w:t>
            </w:r>
          </w:p>
        </w:tc>
        <w:tc>
          <w:tcPr>
            <w:tcW w:w="1844" w:type="dxa"/>
            <w:gridSpan w:val="2"/>
            <w:tcBorders>
              <w:top w:val="single" w:sz="4" w:space="0" w:color="auto"/>
              <w:left w:val="single" w:sz="4" w:space="0" w:color="auto"/>
              <w:bottom w:val="single" w:sz="4" w:space="0" w:color="auto"/>
              <w:right w:val="single" w:sz="4" w:space="0" w:color="auto"/>
            </w:tcBorders>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0,00</w:t>
            </w:r>
          </w:p>
        </w:tc>
        <w:tc>
          <w:tcPr>
            <w:tcW w:w="1815" w:type="dxa"/>
            <w:tcBorders>
              <w:top w:val="single" w:sz="4" w:space="0" w:color="auto"/>
              <w:left w:val="single" w:sz="4" w:space="0" w:color="auto"/>
              <w:bottom w:val="single" w:sz="4" w:space="0" w:color="auto"/>
              <w:right w:val="single" w:sz="4" w:space="0" w:color="auto"/>
            </w:tcBorders>
            <w:hideMark/>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sidRPr="005F210F">
              <w:rPr>
                <w:rFonts w:ascii="Times New Roman" w:eastAsia="Times New Roman" w:hAnsi="Times New Roman" w:cs="Times New Roman"/>
                <w:sz w:val="24"/>
                <w:szCs w:val="24"/>
              </w:rPr>
              <w:t>0,00</w:t>
            </w:r>
          </w:p>
        </w:tc>
      </w:tr>
      <w:tr w:rsidR="0043701A" w:rsidRPr="005F210F" w:rsidTr="0043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trPr>
        <w:tc>
          <w:tcPr>
            <w:tcW w:w="3345" w:type="dxa"/>
            <w:gridSpan w:val="2"/>
            <w:vMerge/>
            <w:tcBorders>
              <w:left w:val="single" w:sz="4" w:space="0" w:color="auto"/>
              <w:bottom w:val="single" w:sz="4" w:space="0" w:color="auto"/>
              <w:right w:val="single" w:sz="4" w:space="0" w:color="auto"/>
            </w:tcBorders>
            <w:vAlign w:val="center"/>
          </w:tcPr>
          <w:p w:rsidR="0043701A" w:rsidRPr="005F210F" w:rsidRDefault="0043701A" w:rsidP="00987395">
            <w:pPr>
              <w:spacing w:after="0" w:line="256" w:lineRule="auto"/>
              <w:rPr>
                <w:rFonts w:ascii="Times New Roman" w:eastAsia="Times New Roman" w:hAnsi="Times New Roman" w:cs="Times New Roman"/>
                <w:sz w:val="24"/>
                <w:szCs w:val="24"/>
              </w:rPr>
            </w:pPr>
          </w:p>
        </w:tc>
        <w:tc>
          <w:tcPr>
            <w:tcW w:w="5045" w:type="dxa"/>
            <w:gridSpan w:val="4"/>
            <w:tcBorders>
              <w:top w:val="single" w:sz="4" w:space="0" w:color="auto"/>
              <w:left w:val="single" w:sz="4" w:space="0" w:color="auto"/>
              <w:bottom w:val="single" w:sz="4" w:space="0" w:color="auto"/>
              <w:right w:val="single" w:sz="4" w:space="0" w:color="auto"/>
            </w:tcBorders>
            <w:vAlign w:val="center"/>
          </w:tcPr>
          <w:p w:rsidR="0043701A" w:rsidRPr="005F210F" w:rsidRDefault="0043701A" w:rsidP="00987395">
            <w:pPr>
              <w:autoSpaceDE w:val="0"/>
              <w:autoSpaceDN w:val="0"/>
              <w:adjustRightInd w:val="0"/>
              <w:spacing w:after="0" w:line="28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Внебюджетные источники</w:t>
            </w:r>
          </w:p>
        </w:tc>
        <w:tc>
          <w:tcPr>
            <w:tcW w:w="1843" w:type="dxa"/>
            <w:gridSpan w:val="2"/>
            <w:tcBorders>
              <w:top w:val="single" w:sz="4" w:space="0" w:color="auto"/>
              <w:left w:val="single" w:sz="4" w:space="0" w:color="auto"/>
              <w:bottom w:val="single" w:sz="4" w:space="0" w:color="auto"/>
              <w:right w:val="single" w:sz="4" w:space="0" w:color="auto"/>
            </w:tcBorders>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43" w:type="dxa"/>
            <w:gridSpan w:val="2"/>
            <w:tcBorders>
              <w:top w:val="single" w:sz="4" w:space="0" w:color="auto"/>
              <w:left w:val="single" w:sz="4" w:space="0" w:color="auto"/>
              <w:bottom w:val="single" w:sz="4" w:space="0" w:color="auto"/>
              <w:right w:val="single" w:sz="4" w:space="0" w:color="auto"/>
            </w:tcBorders>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44" w:type="dxa"/>
            <w:gridSpan w:val="2"/>
            <w:tcBorders>
              <w:top w:val="single" w:sz="4" w:space="0" w:color="auto"/>
              <w:left w:val="single" w:sz="4" w:space="0" w:color="auto"/>
              <w:bottom w:val="single" w:sz="4" w:space="0" w:color="auto"/>
              <w:right w:val="single" w:sz="4" w:space="0" w:color="auto"/>
            </w:tcBorders>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15" w:type="dxa"/>
            <w:tcBorders>
              <w:top w:val="single" w:sz="4" w:space="0" w:color="auto"/>
              <w:left w:val="single" w:sz="4" w:space="0" w:color="auto"/>
              <w:bottom w:val="single" w:sz="4" w:space="0" w:color="auto"/>
              <w:right w:val="single" w:sz="4" w:space="0" w:color="auto"/>
            </w:tcBorders>
          </w:tcPr>
          <w:p w:rsidR="0043701A" w:rsidRPr="005F210F" w:rsidRDefault="0043701A" w:rsidP="00987395">
            <w:pPr>
              <w:autoSpaceDE w:val="0"/>
              <w:autoSpaceDN w:val="0"/>
              <w:adjustRightInd w:val="0"/>
              <w:spacing w:after="0" w:line="28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r>
    </w:tbl>
    <w:p w:rsidR="00987395" w:rsidRPr="00987395" w:rsidRDefault="00987395" w:rsidP="00987395">
      <w:pPr>
        <w:widowControl w:val="0"/>
        <w:autoSpaceDE w:val="0"/>
        <w:autoSpaceDN w:val="0"/>
        <w:adjustRightInd w:val="0"/>
        <w:spacing w:after="0" w:line="240" w:lineRule="auto"/>
        <w:ind w:right="360"/>
        <w:jc w:val="center"/>
        <w:outlineLvl w:val="0"/>
        <w:rPr>
          <w:rFonts w:ascii="Times New Roman" w:eastAsia="Times New Roman" w:hAnsi="Times New Roman" w:cs="Times New Roman"/>
          <w:b/>
          <w:sz w:val="28"/>
          <w:szCs w:val="28"/>
          <w:lang w:eastAsia="ru-RU"/>
        </w:rPr>
        <w:sectPr w:rsidR="00987395" w:rsidRPr="00987395" w:rsidSect="005F210F">
          <w:pgSz w:w="16838" w:h="11906" w:orient="landscape"/>
          <w:pgMar w:top="709" w:right="851" w:bottom="568" w:left="851" w:header="720" w:footer="720" w:gutter="0"/>
          <w:cols w:space="720"/>
        </w:sectPr>
      </w:pPr>
    </w:p>
    <w:p w:rsidR="00310437" w:rsidRDefault="00310437" w:rsidP="00987395">
      <w:pPr>
        <w:autoSpaceDE w:val="0"/>
        <w:autoSpaceDN w:val="0"/>
        <w:adjustRightInd w:val="0"/>
        <w:spacing w:after="0" w:line="240" w:lineRule="auto"/>
        <w:rPr>
          <w:rFonts w:ascii="Times New Roman" w:eastAsia="Times New Roman" w:hAnsi="Times New Roman" w:cs="Times New Roman"/>
          <w:sz w:val="28"/>
          <w:szCs w:val="28"/>
          <w:lang w:eastAsia="ru-RU"/>
        </w:rPr>
        <w:sectPr w:rsidR="00310437" w:rsidSect="00987395">
          <w:type w:val="continuous"/>
          <w:pgSz w:w="16838" w:h="11906" w:orient="landscape" w:code="9"/>
          <w:pgMar w:top="1134" w:right="567" w:bottom="992" w:left="1418" w:header="720" w:footer="720" w:gutter="0"/>
          <w:cols w:space="708"/>
          <w:docGrid w:linePitch="360"/>
        </w:sectPr>
      </w:pPr>
    </w:p>
    <w:p w:rsidR="00987395" w:rsidRPr="00987395" w:rsidRDefault="00987395" w:rsidP="00987395">
      <w:pPr>
        <w:autoSpaceDE w:val="0"/>
        <w:autoSpaceDN w:val="0"/>
        <w:adjustRightInd w:val="0"/>
        <w:spacing w:after="0" w:line="240" w:lineRule="auto"/>
        <w:rPr>
          <w:rFonts w:ascii="Times New Roman" w:eastAsia="Times New Roman" w:hAnsi="Times New Roman" w:cs="Times New Roman"/>
          <w:sz w:val="28"/>
          <w:szCs w:val="28"/>
          <w:lang w:eastAsia="ru-RU"/>
        </w:rPr>
      </w:pPr>
    </w:p>
    <w:p w:rsidR="003F656A" w:rsidRDefault="003F656A" w:rsidP="003F656A">
      <w:pPr>
        <w:numPr>
          <w:ilvl w:val="0"/>
          <w:numId w:val="25"/>
        </w:num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Общая характеристика</w:t>
      </w:r>
    </w:p>
    <w:p w:rsidR="003F656A" w:rsidRDefault="003F656A" w:rsidP="003F656A">
      <w:pPr>
        <w:spacing w:after="0" w:line="240" w:lineRule="auto"/>
        <w:ind w:left="720"/>
        <w:rPr>
          <w:rFonts w:ascii="Times New Roman" w:eastAsia="Times New Roman" w:hAnsi="Times New Roman" w:cs="Times New Roman"/>
          <w:b/>
          <w:sz w:val="28"/>
          <w:szCs w:val="28"/>
          <w:lang w:eastAsia="ru-RU"/>
        </w:rPr>
      </w:pPr>
    </w:p>
    <w:p w:rsidR="003F656A" w:rsidRDefault="00D04237"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состоянию на 1 января 2024</w:t>
      </w:r>
      <w:r w:rsidR="003F656A">
        <w:rPr>
          <w:rFonts w:ascii="Times New Roman" w:eastAsia="Times New Roman" w:hAnsi="Times New Roman" w:cs="Times New Roman"/>
          <w:sz w:val="28"/>
          <w:szCs w:val="28"/>
          <w:lang w:eastAsia="ru-RU"/>
        </w:rPr>
        <w:t xml:space="preserve"> года общая численность населения, проживающего на территории Кочевского муниципального округа, составляет </w:t>
      </w:r>
      <w:r w:rsidR="00A4303C">
        <w:rPr>
          <w:rFonts w:ascii="Times New Roman" w:eastAsia="Times New Roman" w:hAnsi="Times New Roman" w:cs="Times New Roman"/>
          <w:sz w:val="28"/>
          <w:szCs w:val="28"/>
          <w:lang w:eastAsia="ru-RU"/>
        </w:rPr>
        <w:t>9955</w:t>
      </w:r>
      <w:r w:rsidR="003F656A">
        <w:rPr>
          <w:rFonts w:ascii="Times New Roman" w:eastAsia="Times New Roman" w:hAnsi="Times New Roman" w:cs="Times New Roman"/>
          <w:sz w:val="28"/>
          <w:szCs w:val="28"/>
          <w:lang w:eastAsia="ru-RU"/>
        </w:rPr>
        <w:t xml:space="preserve"> жителей.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муниципальном образовании «Кочевский муниципальный округ» </w:t>
      </w:r>
      <w:r w:rsidR="00EA4AB5">
        <w:rPr>
          <w:rFonts w:ascii="Times New Roman" w:eastAsia="Times New Roman" w:hAnsi="Times New Roman" w:cs="Times New Roman"/>
          <w:sz w:val="28"/>
          <w:szCs w:val="28"/>
          <w:lang w:eastAsia="ru-RU"/>
        </w:rPr>
        <w:t>насчитывается 67 населённых</w:t>
      </w:r>
      <w:r>
        <w:rPr>
          <w:rFonts w:ascii="Times New Roman" w:eastAsia="Times New Roman" w:hAnsi="Times New Roman" w:cs="Times New Roman"/>
          <w:sz w:val="28"/>
          <w:szCs w:val="28"/>
          <w:lang w:eastAsia="ru-RU"/>
        </w:rPr>
        <w:t xml:space="preserve"> пунктов. </w:t>
      </w:r>
    </w:p>
    <w:p w:rsidR="003F656A" w:rsidRDefault="003F656A" w:rsidP="003F656A">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Жилищно-коммунальное хозяйство и благоустройство территории Кочевского муниципального округа – одна из важнейших сфер, без которой на современном этапе невозможна жизнедеятельность населенного пункта.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Структурные изменения в отрасли, связанные с реформой местного самоуправления, требуют дополнительных усилий и финансовых вложений для улучшения состояния жилищно-коммунального хозяйства в Кочевском муниципальном округе.</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направлена на повышение эффективности функционирования коммунального хозяйства, жизнеобеспечения населения, создание условий, обеспечивающих доступность коммунальных услуг, обеспечение надежного и устойчивого обслуживания потребителей коммунальных услуг.</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создает основы для сохранения и улучшения состояния жилищно-коммунального хозяйства и в значительной степени способствует достижению основополагающей задачи по созданию условий для роста благосостояния сельского населения и обеспечения долгосрочной социальной стабильности.</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Одним из приоритетов жилищно-коммунальной политики Кочевского муниципального округа является обеспечение комфортных условий проживания, бесперебойной подачи и доступности жилищно-коммунальных услуг для населения. Модернизация объектов коммунальной инфраструктуры путем внедрения ресурсосберегающих технологий позволит достигнуть снижение уровня износа коммунальной инфраструктуры и обеспечить надежное и устойчивое обслуживание потребителей коммунальных услуг, повысить эффективность управления объектами коммунальной инфраструктуры.</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Формирование эффективной системы регулирования деятельности жилищно-коммунального хозяйства на территории Кочевского муниципального округа обеспечит рациональное и эффективное расходование бюджетных средств и использование муниципального имущества, находящегося в сфере жилищно-коммунального хозяйства.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настоящее время жилищный фонд в муниципальном образовании «Кочевский муниципальный округ» характеризуется большим процентом износа. На протяжении нескольких лет не проводились ремонты и вопрос проведения капитального ремонт жилищного фонда остается открытым.</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Муниципальный жилищный фонд муниципального образования «Кочевский муниципальный округ» составляет 17,0 тыс. кв. м. </w:t>
      </w:r>
    </w:p>
    <w:p w:rsidR="003F656A" w:rsidRDefault="00A4303C"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состоянию на 01.</w:t>
      </w:r>
      <w:r w:rsidR="007F1529">
        <w:rPr>
          <w:rFonts w:ascii="Times New Roman" w:eastAsia="Times New Roman" w:hAnsi="Times New Roman" w:cs="Times New Roman"/>
          <w:sz w:val="28"/>
          <w:szCs w:val="28"/>
          <w:lang w:eastAsia="ru-RU"/>
        </w:rPr>
        <w:t>09.2023</w:t>
      </w:r>
      <w:r w:rsidR="003F656A">
        <w:rPr>
          <w:rFonts w:ascii="Times New Roman" w:eastAsia="Times New Roman" w:hAnsi="Times New Roman" w:cs="Times New Roman"/>
          <w:sz w:val="28"/>
          <w:szCs w:val="28"/>
          <w:lang w:eastAsia="ru-RU"/>
        </w:rPr>
        <w:t xml:space="preserve"> г. на территории муниципального образования расположено 667 МКД, в том числе 32 многоквартирных (двухэтажных) жилых дома. Из </w:t>
      </w:r>
      <w:r w:rsidR="007F1529">
        <w:rPr>
          <w:rFonts w:ascii="Times New Roman" w:eastAsia="Times New Roman" w:hAnsi="Times New Roman" w:cs="Times New Roman"/>
          <w:sz w:val="28"/>
          <w:szCs w:val="28"/>
          <w:lang w:eastAsia="ru-RU"/>
        </w:rPr>
        <w:t>них на сегодняшний день 4</w:t>
      </w:r>
      <w:r w:rsidR="003F656A">
        <w:rPr>
          <w:rFonts w:ascii="Times New Roman" w:eastAsia="Times New Roman" w:hAnsi="Times New Roman" w:cs="Times New Roman"/>
          <w:sz w:val="28"/>
          <w:szCs w:val="28"/>
          <w:lang w:eastAsia="ru-RU"/>
        </w:rPr>
        <w:t xml:space="preserve"> многоквартирных жилых дома признаны аварийными и подлежащими сносу, так же признаны аварийными двухквартирные дома, находящиеся в поселках Усть-Онолва, У</w:t>
      </w:r>
      <w:r>
        <w:rPr>
          <w:rFonts w:ascii="Times New Roman" w:eastAsia="Times New Roman" w:hAnsi="Times New Roman" w:cs="Times New Roman"/>
          <w:sz w:val="28"/>
          <w:szCs w:val="28"/>
          <w:lang w:eastAsia="ru-RU"/>
        </w:rPr>
        <w:t xml:space="preserve">сть-Силайка, </w:t>
      </w:r>
      <w:r>
        <w:rPr>
          <w:rFonts w:ascii="Times New Roman" w:eastAsia="Times New Roman" w:hAnsi="Times New Roman" w:cs="Times New Roman"/>
          <w:sz w:val="28"/>
          <w:szCs w:val="28"/>
          <w:lang w:eastAsia="ru-RU"/>
        </w:rPr>
        <w:lastRenderedPageBreak/>
        <w:t>Серва, Усть-Янчер, Мараты</w:t>
      </w:r>
      <w:r w:rsidR="007F1529">
        <w:rPr>
          <w:rFonts w:ascii="Times New Roman" w:eastAsia="Times New Roman" w:hAnsi="Times New Roman" w:cs="Times New Roman"/>
          <w:sz w:val="28"/>
          <w:szCs w:val="28"/>
          <w:lang w:eastAsia="ru-RU"/>
        </w:rPr>
        <w:t>, Акилово</w:t>
      </w:r>
      <w:r w:rsidR="003F656A">
        <w:rPr>
          <w:rFonts w:ascii="Times New Roman" w:eastAsia="Times New Roman" w:hAnsi="Times New Roman" w:cs="Times New Roman"/>
          <w:sz w:val="28"/>
          <w:szCs w:val="28"/>
          <w:lang w:eastAsia="ru-RU"/>
        </w:rPr>
        <w:t xml:space="preserve"> Для ликвидации этих аварийных домов потребуется бюджетное финансирование. Оставшийся жилищный фонд требует капитального ремонта отдельных конструктивных элементов или инженерных систем. Учитывая итоги общих осмотров жилищного фонда при подготовке муниципального жилищного фонда к работе в зимний период, постоянно выявляются объекты, которые более других требуют проведения капитального ремонта по отдельным видам работ.</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Средства, планируемые к выделению из бюджета Кочевского муниципального округа на проведение ремонта муниципального жилищного фонда, недостаточны для приведения его в надлежащее состояние, но помогут решить наиболее остро стоящие вопросы.</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Практически каждый человек нашего Кочевского муниципального округа сталкивается с проблемой водообеспечения. </w:t>
      </w:r>
      <w:r>
        <w:rPr>
          <w:rFonts w:ascii="Times New Roman" w:eastAsia="Times New Roman" w:hAnsi="Times New Roman" w:cs="Times New Roman"/>
          <w:sz w:val="28"/>
          <w:szCs w:val="28"/>
          <w:lang w:eastAsia="ru-RU"/>
        </w:rPr>
        <w:t xml:space="preserve">На территории населенных пунктов муниципального округа имеются колодцы в количестве 131 и 18 скважин предназначенных для обеспечения жителей питьевой водой. Протяженность водопроводных сетей в Кочевском муниципальном </w:t>
      </w:r>
      <w:r w:rsidR="00AB4F16">
        <w:rPr>
          <w:rFonts w:ascii="Times New Roman" w:eastAsia="Times New Roman" w:hAnsi="Times New Roman" w:cs="Times New Roman"/>
          <w:sz w:val="28"/>
          <w:szCs w:val="28"/>
          <w:lang w:eastAsia="ru-RU"/>
        </w:rPr>
        <w:t>округе составляет на 0</w:t>
      </w:r>
      <w:r w:rsidR="00AE1A68">
        <w:rPr>
          <w:rFonts w:ascii="Times New Roman" w:eastAsia="Times New Roman" w:hAnsi="Times New Roman" w:cs="Times New Roman"/>
          <w:sz w:val="28"/>
          <w:szCs w:val="28"/>
          <w:lang w:eastAsia="ru-RU"/>
        </w:rPr>
        <w:t>1.09</w:t>
      </w:r>
      <w:r w:rsidR="000C5F87">
        <w:rPr>
          <w:rFonts w:ascii="Times New Roman" w:eastAsia="Times New Roman" w:hAnsi="Times New Roman" w:cs="Times New Roman"/>
          <w:sz w:val="28"/>
          <w:szCs w:val="28"/>
          <w:lang w:eastAsia="ru-RU"/>
        </w:rPr>
        <w:t>.202</w:t>
      </w:r>
      <w:r w:rsidR="00AE1A68">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года </w:t>
      </w:r>
      <w:r w:rsidR="00AB4F16">
        <w:rPr>
          <w:rFonts w:ascii="Times New Roman" w:eastAsia="Times New Roman" w:hAnsi="Times New Roman" w:cs="Times New Roman"/>
          <w:sz w:val="28"/>
          <w:szCs w:val="28"/>
          <w:lang w:eastAsia="ru-RU"/>
        </w:rPr>
        <w:t>75,8</w:t>
      </w:r>
      <w:r>
        <w:rPr>
          <w:rFonts w:ascii="Times New Roman" w:eastAsia="Times New Roman" w:hAnsi="Times New Roman" w:cs="Times New Roman"/>
          <w:sz w:val="28"/>
          <w:szCs w:val="28"/>
          <w:lang w:eastAsia="ru-RU"/>
        </w:rPr>
        <w:t xml:space="preserve"> километра, в т</w:t>
      </w:r>
      <w:r w:rsidR="000C5F87">
        <w:rPr>
          <w:rFonts w:ascii="Times New Roman" w:eastAsia="Times New Roman" w:hAnsi="Times New Roman" w:cs="Times New Roman"/>
          <w:sz w:val="28"/>
          <w:szCs w:val="28"/>
          <w:lang w:eastAsia="ru-RU"/>
        </w:rPr>
        <w:t>ом числе муниципальной 57</w:t>
      </w:r>
      <w:r w:rsidR="00AB4F16">
        <w:rPr>
          <w:rFonts w:ascii="Times New Roman" w:eastAsia="Times New Roman" w:hAnsi="Times New Roman" w:cs="Times New Roman"/>
          <w:sz w:val="28"/>
          <w:szCs w:val="28"/>
          <w:lang w:eastAsia="ru-RU"/>
        </w:rPr>
        <w:t xml:space="preserve">,9 км. </w:t>
      </w:r>
      <w:r>
        <w:rPr>
          <w:rFonts w:ascii="Times New Roman" w:eastAsia="Times New Roman" w:hAnsi="Times New Roman" w:cs="Times New Roman"/>
          <w:sz w:val="28"/>
          <w:szCs w:val="28"/>
          <w:lang w:eastAsia="ru-RU"/>
        </w:rPr>
        <w:t xml:space="preserve">Водоснабжением (водопроводом) обеспечены 12 населенных пункта.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целях бесперебойного водоснабжения населения питьевой водой необходимо продолжить ежегодные мероприятия по содержанию и ремонту существующих колодцев, водопроводных сетей и сооружений. Необходимо продолжить строительство водопроводных сетей. Для решения проблем шаговой доступности водоснабжения по средствам колодцев, необходимо проведения мероприятий по обустройству дополнительных колодцев с учетом расположения населенных пунктов и ландшафта местности.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Особенно тяжело жителям тех населенных пунктов, в которых отсутствует центральное водоснабжение, а имеющиеся колодцы находятся в ненадлежащем, полуразрушенном состоянии. Следует также отметить, что в случае поломки водопровода или отключения воды колодец станет настоящим спасением. Именно поэтому ремонт колодцев сейчас является очень актуальным.</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Благоустройство территории является одной из насущных проблем, требующих ежедневного внимания и эффективного решения, относящихся к вопросам местного значения муниципального образования.</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последнее время в муниципальном округе работает система перспективного благоустройства, появляются новые детские площадки. Но, несмотря на это, большинство объектов благоустройства Кочевского муниципального округа до настоящего времени не обеспечивают комфортных условий для жизни и деятельности населения и нуждаются в ремонте и реконструкции.</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Одной из проблем благоустройства Кочевского муниципального округа является негативное отношение жителей к элементам благоустройства: приводятся в негодность детские площадки, урны, скамейки, создаются несанкционированные свалки мусора. Проблема заключается в низком уровне культуры поведения жителей на улицах и в общественных местах, их небрежное отношение к элементам благоустройства.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Протяженность улиц, про</w:t>
      </w:r>
      <w:r w:rsidR="00AE1A68">
        <w:rPr>
          <w:rFonts w:ascii="Times New Roman" w:eastAsia="Times New Roman" w:hAnsi="Times New Roman" w:cs="Times New Roman"/>
          <w:sz w:val="28"/>
          <w:szCs w:val="28"/>
          <w:lang w:eastAsia="ru-RU"/>
        </w:rPr>
        <w:t>ездов, набережных на начало 2023</w:t>
      </w:r>
      <w:r>
        <w:rPr>
          <w:rFonts w:ascii="Times New Roman" w:eastAsia="Times New Roman" w:hAnsi="Times New Roman" w:cs="Times New Roman"/>
          <w:sz w:val="28"/>
          <w:szCs w:val="28"/>
          <w:lang w:eastAsia="ru-RU"/>
        </w:rPr>
        <w:t xml:space="preserve"> года на территории Кочевского муниципального округа составляет 214,1 км, в том числе освещенных - 184,6 км, что составляет 86,2 % от общей протяженности. </w:t>
      </w:r>
      <w:r>
        <w:rPr>
          <w:rFonts w:ascii="Times New Roman" w:eastAsia="Times New Roman" w:hAnsi="Times New Roman" w:cs="Times New Roman"/>
          <w:sz w:val="28"/>
          <w:szCs w:val="28"/>
          <w:lang w:eastAsia="ru-RU"/>
        </w:rPr>
        <w:lastRenderedPageBreak/>
        <w:t xml:space="preserve">Населенные пункты недостаточно оснащены сетью уличного освещения. Количество </w:t>
      </w:r>
      <w:r w:rsidR="00AB4F16">
        <w:rPr>
          <w:rFonts w:ascii="Times New Roman" w:eastAsia="Times New Roman" w:hAnsi="Times New Roman" w:cs="Times New Roman"/>
          <w:sz w:val="28"/>
          <w:szCs w:val="28"/>
          <w:lang w:eastAsia="ru-RU"/>
        </w:rPr>
        <w:t>светильников уличного</w:t>
      </w:r>
      <w:r>
        <w:rPr>
          <w:rFonts w:ascii="Times New Roman" w:eastAsia="Times New Roman" w:hAnsi="Times New Roman" w:cs="Times New Roman"/>
          <w:sz w:val="28"/>
          <w:szCs w:val="28"/>
          <w:lang w:eastAsia="ru-RU"/>
        </w:rPr>
        <w:t xml:space="preserve"> освещения составляет </w:t>
      </w:r>
      <w:r w:rsidR="00AB4F16">
        <w:rPr>
          <w:rFonts w:ascii="Times New Roman" w:eastAsia="Times New Roman" w:hAnsi="Times New Roman" w:cs="Times New Roman"/>
          <w:sz w:val="28"/>
          <w:szCs w:val="28"/>
          <w:lang w:eastAsia="ru-RU"/>
        </w:rPr>
        <w:t>1</w:t>
      </w:r>
      <w:r w:rsidR="00AE1A68">
        <w:rPr>
          <w:rFonts w:ascii="Times New Roman" w:eastAsia="Times New Roman" w:hAnsi="Times New Roman" w:cs="Times New Roman"/>
          <w:sz w:val="28"/>
          <w:szCs w:val="28"/>
          <w:lang w:eastAsia="ru-RU"/>
        </w:rPr>
        <w:t>236</w:t>
      </w:r>
      <w:r w:rsidR="00AB4F16">
        <w:rPr>
          <w:rFonts w:ascii="Times New Roman" w:eastAsia="Times New Roman" w:hAnsi="Times New Roman" w:cs="Times New Roman"/>
          <w:sz w:val="28"/>
          <w:szCs w:val="28"/>
          <w:lang w:eastAsia="ru-RU"/>
        </w:rPr>
        <w:t xml:space="preserve"> штук</w:t>
      </w:r>
      <w:r>
        <w:rPr>
          <w:rFonts w:ascii="Times New Roman" w:eastAsia="Times New Roman" w:hAnsi="Times New Roman" w:cs="Times New Roman"/>
          <w:sz w:val="28"/>
          <w:szCs w:val="28"/>
          <w:lang w:eastAsia="ru-RU"/>
        </w:rPr>
        <w:t>.</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проблема заключается не только в восстановлении имеющегося освещения, его реконструкции и строительстве нового на улицах населенных пунктов Кочевского муниципального округа.</w:t>
      </w:r>
    </w:p>
    <w:p w:rsidR="003F656A" w:rsidRDefault="000C5F87"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1 января 2019</w:t>
      </w:r>
      <w:r w:rsidR="003F656A">
        <w:rPr>
          <w:rFonts w:ascii="Times New Roman" w:eastAsia="Times New Roman" w:hAnsi="Times New Roman" w:cs="Times New Roman"/>
          <w:sz w:val="28"/>
          <w:szCs w:val="28"/>
          <w:lang w:eastAsia="ru-RU"/>
        </w:rPr>
        <w:t xml:space="preserve"> года ответственность за состояние контейнерных площадок возложена на органы местного самоуправления в соответствии с постановлением правительства Российской Федерации №1039 «Об утверждении Правил обустройства мест (площадок) накопления твердых коммунальных отходов и ведения их реестра».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сегодняшний день на территории Кочевского муници</w:t>
      </w:r>
      <w:r w:rsidR="00AB4F16">
        <w:rPr>
          <w:rFonts w:ascii="Times New Roman" w:eastAsia="Times New Roman" w:hAnsi="Times New Roman" w:cs="Times New Roman"/>
          <w:sz w:val="28"/>
          <w:szCs w:val="28"/>
          <w:lang w:eastAsia="ru-RU"/>
        </w:rPr>
        <w:t xml:space="preserve">пального округа насчитывается </w:t>
      </w:r>
      <w:r w:rsidR="00EA6446" w:rsidRPr="00EA6446">
        <w:rPr>
          <w:rFonts w:ascii="Times New Roman" w:eastAsia="Times New Roman" w:hAnsi="Times New Roman" w:cs="Times New Roman"/>
          <w:color w:val="000000" w:themeColor="text1"/>
          <w:sz w:val="28"/>
          <w:szCs w:val="28"/>
          <w:lang w:eastAsia="ru-RU"/>
        </w:rPr>
        <w:t>99 муниципальных</w:t>
      </w:r>
      <w:r w:rsidRPr="00EA6446">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sz w:val="28"/>
          <w:szCs w:val="28"/>
          <w:lang w:eastAsia="ru-RU"/>
        </w:rPr>
        <w:t xml:space="preserve">контейнерных </w:t>
      </w:r>
      <w:r w:rsidR="00696702">
        <w:rPr>
          <w:rFonts w:ascii="Times New Roman" w:eastAsia="Times New Roman" w:hAnsi="Times New Roman" w:cs="Times New Roman"/>
          <w:sz w:val="28"/>
          <w:szCs w:val="28"/>
          <w:lang w:eastAsia="ru-RU"/>
        </w:rPr>
        <w:t xml:space="preserve">площадок, </w:t>
      </w:r>
      <w:r w:rsidR="00AE1A68">
        <w:rPr>
          <w:rFonts w:ascii="Times New Roman" w:eastAsia="Times New Roman" w:hAnsi="Times New Roman" w:cs="Times New Roman"/>
          <w:sz w:val="28"/>
          <w:szCs w:val="28"/>
          <w:lang w:eastAsia="ru-RU"/>
        </w:rPr>
        <w:t>имеется потребность в строительстве.</w:t>
      </w:r>
      <w:r>
        <w:rPr>
          <w:rFonts w:ascii="Times New Roman" w:eastAsia="Times New Roman" w:hAnsi="Times New Roman" w:cs="Times New Roman"/>
          <w:sz w:val="28"/>
          <w:szCs w:val="28"/>
          <w:shd w:val="clear" w:color="auto" w:fill="FFFFFF"/>
          <w:lang w:eastAsia="ru-RU"/>
        </w:rPr>
        <w:t xml:space="preserve"> </w:t>
      </w:r>
      <w:r w:rsidR="000C5F87">
        <w:rPr>
          <w:rFonts w:ascii="Times New Roman" w:eastAsia="Times New Roman" w:hAnsi="Times New Roman" w:cs="Times New Roman"/>
          <w:sz w:val="28"/>
          <w:szCs w:val="28"/>
          <w:shd w:val="clear" w:color="auto" w:fill="FFFFFF"/>
          <w:lang w:eastAsia="ru-RU"/>
        </w:rPr>
        <w:t>Так же имеется</w:t>
      </w:r>
      <w:r w:rsidR="00696702">
        <w:rPr>
          <w:rFonts w:ascii="Times New Roman" w:eastAsia="Times New Roman" w:hAnsi="Times New Roman" w:cs="Times New Roman"/>
          <w:sz w:val="28"/>
          <w:szCs w:val="28"/>
          <w:shd w:val="clear" w:color="auto" w:fill="FFFFFF"/>
          <w:lang w:eastAsia="ru-RU"/>
        </w:rPr>
        <w:t xml:space="preserve"> потребность в приобретении контейнеров, т.к </w:t>
      </w:r>
      <w:r w:rsidR="00C854A6">
        <w:rPr>
          <w:rFonts w:ascii="Times New Roman" w:eastAsia="Times New Roman" w:hAnsi="Times New Roman" w:cs="Times New Roman"/>
          <w:sz w:val="28"/>
          <w:szCs w:val="28"/>
          <w:shd w:val="clear" w:color="auto" w:fill="FFFFFF"/>
          <w:lang w:eastAsia="ru-RU"/>
        </w:rPr>
        <w:t>старые контейнеры вышл</w:t>
      </w:r>
      <w:r w:rsidR="006155BC">
        <w:rPr>
          <w:rFonts w:ascii="Times New Roman" w:eastAsia="Times New Roman" w:hAnsi="Times New Roman" w:cs="Times New Roman"/>
          <w:sz w:val="28"/>
          <w:szCs w:val="28"/>
          <w:shd w:val="clear" w:color="auto" w:fill="FFFFFF"/>
          <w:lang w:eastAsia="ru-RU"/>
        </w:rPr>
        <w:t xml:space="preserve">и из строя. Необходимо закупить </w:t>
      </w:r>
      <w:r w:rsidR="006155BC" w:rsidRPr="00D85A1B">
        <w:rPr>
          <w:rFonts w:ascii="Times New Roman" w:eastAsia="Times New Roman" w:hAnsi="Times New Roman" w:cs="Times New Roman"/>
          <w:color w:val="000000" w:themeColor="text1"/>
          <w:sz w:val="28"/>
          <w:szCs w:val="28"/>
          <w:shd w:val="clear" w:color="auto" w:fill="FFFFFF"/>
          <w:lang w:eastAsia="ru-RU"/>
        </w:rPr>
        <w:t>30</w:t>
      </w:r>
      <w:r w:rsidR="00C854A6" w:rsidRPr="000C5F87">
        <w:rPr>
          <w:rFonts w:ascii="Times New Roman" w:eastAsia="Times New Roman" w:hAnsi="Times New Roman" w:cs="Times New Roman"/>
          <w:color w:val="FF0000"/>
          <w:sz w:val="28"/>
          <w:szCs w:val="28"/>
          <w:shd w:val="clear" w:color="auto" w:fill="FFFFFF"/>
          <w:lang w:eastAsia="ru-RU"/>
        </w:rPr>
        <w:t xml:space="preserve"> </w:t>
      </w:r>
      <w:r w:rsidR="006155BC">
        <w:rPr>
          <w:rFonts w:ascii="Times New Roman" w:eastAsia="Times New Roman" w:hAnsi="Times New Roman" w:cs="Times New Roman"/>
          <w:sz w:val="28"/>
          <w:szCs w:val="28"/>
          <w:shd w:val="clear" w:color="auto" w:fill="FFFFFF"/>
          <w:lang w:eastAsia="ru-RU"/>
        </w:rPr>
        <w:t>контейнеров</w:t>
      </w:r>
      <w:r w:rsidR="00C854A6">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 xml:space="preserve">Вывоз мусора осуществляется региональным оператором, а бремя их содержания и обустройства лежит на </w:t>
      </w:r>
      <w:r>
        <w:rPr>
          <w:rFonts w:ascii="Times New Roman" w:eastAsia="Times New Roman" w:hAnsi="Times New Roman" w:cs="Times New Roman"/>
          <w:sz w:val="28"/>
          <w:szCs w:val="28"/>
          <w:lang w:eastAsia="ru-RU"/>
        </w:rPr>
        <w:t xml:space="preserve">органе местного самоуправления. Территория, прилегающая к контейнерным площадкам, периодически обрастает мусором. </w:t>
      </w:r>
      <w:r>
        <w:rPr>
          <w:rFonts w:ascii="Times New Roman" w:eastAsia="Times New Roman" w:hAnsi="Times New Roman" w:cs="Times New Roman"/>
          <w:sz w:val="28"/>
          <w:szCs w:val="28"/>
          <w:shd w:val="clear" w:color="auto" w:fill="FFFFFF"/>
          <w:lang w:eastAsia="ru-RU"/>
        </w:rPr>
        <w:t xml:space="preserve">Мероприятия по очистке контейнерных площадок дают лишь кратковременный результат, поэтому вопрос содержания </w:t>
      </w:r>
      <w:r>
        <w:rPr>
          <w:rFonts w:ascii="Times New Roman" w:eastAsia="Times New Roman" w:hAnsi="Times New Roman" w:cs="Times New Roman"/>
          <w:sz w:val="28"/>
          <w:szCs w:val="28"/>
          <w:lang w:eastAsia="ru-RU"/>
        </w:rPr>
        <w:t>контейнерных площадок сбора ТКО актуален</w:t>
      </w:r>
      <w:r>
        <w:rPr>
          <w:rFonts w:ascii="Times New Roman" w:eastAsia="Times New Roman" w:hAnsi="Times New Roman" w:cs="Times New Roman"/>
          <w:sz w:val="28"/>
          <w:szCs w:val="28"/>
          <w:shd w:val="clear" w:color="auto" w:fill="FFFFFF"/>
          <w:lang w:eastAsia="ru-RU"/>
        </w:rPr>
        <w:t xml:space="preserve">.  </w:t>
      </w:r>
    </w:p>
    <w:p w:rsidR="0030227C"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Содержание мест захоронения. В настоящее время площадь кладбищ на территории Кочевского муниципального округа составляет более 46,0</w:t>
      </w:r>
      <w:r w:rsidR="006155BC">
        <w:rPr>
          <w:rFonts w:ascii="Times New Roman" w:eastAsia="Times New Roman" w:hAnsi="Times New Roman" w:cs="Times New Roman"/>
          <w:sz w:val="28"/>
          <w:szCs w:val="28"/>
          <w:lang w:eastAsia="ru-RU"/>
        </w:rPr>
        <w:t xml:space="preserve"> гектар. Кладбища находятся в 40</w:t>
      </w:r>
      <w:r>
        <w:rPr>
          <w:rFonts w:ascii="Times New Roman" w:eastAsia="Times New Roman" w:hAnsi="Times New Roman" w:cs="Times New Roman"/>
          <w:sz w:val="28"/>
          <w:szCs w:val="28"/>
          <w:lang w:eastAsia="ru-RU"/>
        </w:rPr>
        <w:t xml:space="preserve"> населенных пунктах Кочевского муниципального</w:t>
      </w:r>
      <w:r w:rsidR="0030227C">
        <w:rPr>
          <w:rFonts w:ascii="Times New Roman" w:eastAsia="Times New Roman" w:hAnsi="Times New Roman" w:cs="Times New Roman"/>
          <w:sz w:val="28"/>
          <w:szCs w:val="28"/>
          <w:lang w:eastAsia="ru-RU"/>
        </w:rPr>
        <w:t xml:space="preserve"> округа, из общего количества 25 кладбищ</w:t>
      </w:r>
      <w:r>
        <w:rPr>
          <w:rFonts w:ascii="Times New Roman" w:eastAsia="Times New Roman" w:hAnsi="Times New Roman" w:cs="Times New Roman"/>
          <w:sz w:val="28"/>
          <w:szCs w:val="28"/>
          <w:lang w:eastAsia="ru-RU"/>
        </w:rPr>
        <w:t xml:space="preserve"> стоят на кадастровом учете, 15 кладбищ на землях</w:t>
      </w:r>
      <w:r w:rsidR="0030227C">
        <w:rPr>
          <w:rFonts w:ascii="Times New Roman" w:eastAsia="Times New Roman" w:hAnsi="Times New Roman" w:cs="Times New Roman"/>
          <w:sz w:val="28"/>
          <w:szCs w:val="28"/>
          <w:lang w:eastAsia="ru-RU"/>
        </w:rPr>
        <w:t xml:space="preserve"> государственного лесного фонда.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Многие кладбища не соответствуют санитарно-техническим нормам. Для исправления ситуации необходимо провести ряд мероприятий: строительство и ремонт ограждения территории кладбищ, установ</w:t>
      </w:r>
      <w:r w:rsidR="00AE1A68">
        <w:rPr>
          <w:rFonts w:ascii="Times New Roman" w:eastAsia="Times New Roman" w:hAnsi="Times New Roman" w:cs="Times New Roman"/>
          <w:sz w:val="28"/>
          <w:szCs w:val="28"/>
          <w:lang w:eastAsia="ru-RU"/>
        </w:rPr>
        <w:t xml:space="preserve">ка контейнеров, </w:t>
      </w:r>
      <w:r>
        <w:rPr>
          <w:rFonts w:ascii="Times New Roman" w:eastAsia="Times New Roman" w:hAnsi="Times New Roman" w:cs="Times New Roman"/>
          <w:sz w:val="28"/>
          <w:szCs w:val="28"/>
          <w:lang w:eastAsia="ru-RU"/>
        </w:rPr>
        <w:t>массовая вырубка деревьев и кустарников.</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Одним из условий улучшения жизни населения Кочевского муниципального округа является повышение качества и эффективности работ по содержанию и ремонту объектов внешнего благоустройства, то есть улучшение внешнего вида Кочевского муниципального округа, приведение улиц, кладбищ и прочих объектов в состояние, отвечающее требованиям и нормам, придавая им ухоженный вид.</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настоящее время перед органами местного самоуправления стоит достаточно много острых проблем, касающихся содержания объектов внешнего благоустройства, требующих безотлагательного решения. Основной экономический и социальный эффект данных мероприятий, включенных в программу, заключается в обеспечении сохранности существующего имущества путем проведения ремонтов, их контроле и содержании в надлежащем виде.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Программно-целевой подход к решению проблем благоустройства и коммунального развития территории необходим, так как без стройной комплексной системы благоустройства невозможно добиться каких-либо значимых результатов в обеспечении комфортных условий для деятельности и отдыха жителей Кочевского муниципального округа. </w:t>
      </w:r>
    </w:p>
    <w:p w:rsidR="004B7178" w:rsidRDefault="004B7178" w:rsidP="003F656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B7178" w:rsidRDefault="004B7178" w:rsidP="003F656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F656A" w:rsidRDefault="003F656A" w:rsidP="003F656A">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Показатели ЖКХ в муниципальном образовании</w:t>
      </w:r>
    </w:p>
    <w:p w:rsidR="003F656A" w:rsidRDefault="003F656A" w:rsidP="003F656A">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«Кочевский муниципальный округ»</w:t>
      </w:r>
    </w:p>
    <w:p w:rsidR="004B7178" w:rsidRPr="004B7178" w:rsidRDefault="004B7178" w:rsidP="004B717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1</w:t>
      </w:r>
    </w:p>
    <w:p w:rsidR="003F656A" w:rsidRDefault="003F656A" w:rsidP="003F656A">
      <w:pPr>
        <w:spacing w:after="0" w:line="240" w:lineRule="auto"/>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2104"/>
        <w:gridCol w:w="2645"/>
      </w:tblGrid>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Показатель</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Ед.изм.</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Значение </w:t>
            </w:r>
          </w:p>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показателя</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ЖИЛИЩНОЕ ХОЗЯЙСТВО</w:t>
            </w:r>
          </w:p>
        </w:tc>
        <w:tc>
          <w:tcPr>
            <w:tcW w:w="2134" w:type="dxa"/>
            <w:tcBorders>
              <w:top w:val="single" w:sz="4" w:space="0" w:color="auto"/>
              <w:left w:val="single" w:sz="4" w:space="0" w:color="auto"/>
              <w:bottom w:val="single" w:sz="4" w:space="0" w:color="auto"/>
              <w:right w:val="single" w:sz="4" w:space="0" w:color="auto"/>
            </w:tcBorders>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687" w:type="dxa"/>
            <w:tcBorders>
              <w:top w:val="single" w:sz="4" w:space="0" w:color="auto"/>
              <w:left w:val="single" w:sz="4" w:space="0" w:color="auto"/>
              <w:bottom w:val="single" w:sz="4" w:space="0" w:color="auto"/>
              <w:right w:val="single" w:sz="4" w:space="0" w:color="auto"/>
            </w:tcBorders>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Площадь жилых помещений муниципального жилищного фонда</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тыс.кв.м</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17,0 </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т.ч. площадь жилых помещений в многоквартирных домах (двухэтажных домах) (далее – МКД)</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тыс.кв.м.</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двухэтажных МКД </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т.ч. количество МКД признанного аварийным и подлежащим сносу</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5E68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КОММУНАЛЬНОЕ ХОЗЯЙСТВО</w:t>
            </w:r>
          </w:p>
        </w:tc>
        <w:tc>
          <w:tcPr>
            <w:tcW w:w="2134" w:type="dxa"/>
            <w:tcBorders>
              <w:top w:val="single" w:sz="4" w:space="0" w:color="auto"/>
              <w:left w:val="single" w:sz="4" w:space="0" w:color="auto"/>
              <w:bottom w:val="single" w:sz="4" w:space="0" w:color="auto"/>
              <w:right w:val="single" w:sz="4" w:space="0" w:color="auto"/>
            </w:tcBorders>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687" w:type="dxa"/>
            <w:tcBorders>
              <w:top w:val="single" w:sz="4" w:space="0" w:color="auto"/>
              <w:left w:val="single" w:sz="4" w:space="0" w:color="auto"/>
              <w:bottom w:val="single" w:sz="4" w:space="0" w:color="auto"/>
              <w:right w:val="single" w:sz="4" w:space="0" w:color="auto"/>
            </w:tcBorders>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Протяженность водопроводных сетей</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км</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C854A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75,8</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населенных пунктов, обеспеченных сетями центрального водоснабжения (водопроводом)</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скважин</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бытовые скважины</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колодцев в населенных пунктах </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БЛАГОУСТРОЙСТВО</w:t>
            </w:r>
          </w:p>
        </w:tc>
        <w:tc>
          <w:tcPr>
            <w:tcW w:w="2134" w:type="dxa"/>
            <w:tcBorders>
              <w:top w:val="single" w:sz="4" w:space="0" w:color="auto"/>
              <w:left w:val="single" w:sz="4" w:space="0" w:color="auto"/>
              <w:bottom w:val="single" w:sz="4" w:space="0" w:color="auto"/>
              <w:right w:val="single" w:sz="4" w:space="0" w:color="auto"/>
            </w:tcBorders>
          </w:tcPr>
          <w:p w:rsidR="003F656A" w:rsidRDefault="003F656A">
            <w:pPr>
              <w:spacing w:after="0" w:line="240" w:lineRule="auto"/>
              <w:jc w:val="center"/>
              <w:rPr>
                <w:rFonts w:ascii="Times New Roman" w:eastAsia="Times New Roman" w:hAnsi="Times New Roman" w:cs="Times New Roman"/>
                <w:sz w:val="24"/>
                <w:szCs w:val="24"/>
                <w:lang w:eastAsia="ru-RU"/>
              </w:rPr>
            </w:pPr>
          </w:p>
        </w:tc>
        <w:tc>
          <w:tcPr>
            <w:tcW w:w="2687" w:type="dxa"/>
            <w:tcBorders>
              <w:top w:val="single" w:sz="4" w:space="0" w:color="auto"/>
              <w:left w:val="single" w:sz="4" w:space="0" w:color="auto"/>
              <w:bottom w:val="single" w:sz="4" w:space="0" w:color="auto"/>
              <w:right w:val="single" w:sz="4" w:space="0" w:color="auto"/>
            </w:tcBorders>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светильников уличного освещения</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5E68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1236</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населенных пунктов, обеспеченных уличным освещением</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мест захоронений</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5E68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Протяженность улиц внутри населенных пунктов</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км</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w:t>
            </w:r>
          </w:p>
        </w:tc>
      </w:tr>
    </w:tbl>
    <w:p w:rsidR="003F656A" w:rsidRDefault="003F656A" w:rsidP="0086032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F656A" w:rsidRDefault="003F656A" w:rsidP="003F656A">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 </w:t>
      </w:r>
      <w:r w:rsidR="003C2F30">
        <w:rPr>
          <w:rFonts w:ascii="Times New Roman" w:eastAsia="Times New Roman" w:hAnsi="Times New Roman" w:cs="Times New Roman"/>
          <w:b/>
          <w:sz w:val="28"/>
          <w:szCs w:val="28"/>
          <w:lang w:eastAsia="ru-RU"/>
        </w:rPr>
        <w:t>Приоритеты и цели программы.</w:t>
      </w:r>
    </w:p>
    <w:p w:rsidR="004B7178" w:rsidRDefault="004B7178" w:rsidP="003F656A">
      <w:pPr>
        <w:spacing w:after="0" w:line="240" w:lineRule="auto"/>
        <w:ind w:firstLine="709"/>
        <w:jc w:val="both"/>
        <w:rPr>
          <w:rFonts w:ascii="Times New Roman" w:eastAsia="Times New Roman" w:hAnsi="Times New Roman" w:cs="Times New Roman"/>
          <w:sz w:val="28"/>
          <w:szCs w:val="28"/>
          <w:lang w:eastAsia="ru-RU"/>
        </w:rPr>
      </w:pP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жилищно-коммунального хозяйства, благоустройства территории Кочевского муниципального округа являются одним из приоритетных направлений муниципальной политики.</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Приоритетами муниципальной политики Кочевского муниципального округа в сфере реализации Программы являются:</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обеспечение сохранности жилищного фонда;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создание условий для комфортного проживания жителей Кочевского муниципального округа;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организация и осуществление мероприятий по развитию коммунального хозяйства в муниципальном округе;</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организация и осуществление мероприятий по благоустройству территории муниципального округа.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Проведенный анализ состояния жилищно-коммунального хозяйства определяет цель муниципальной программы - создание комфортных условий жизнедеятельности в муниципальном округе.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достижения поставленной цели необходимо решить следующие задачи: </w:t>
      </w:r>
    </w:p>
    <w:p w:rsidR="003F656A" w:rsidRDefault="003F656A" w:rsidP="003F656A">
      <w:pPr>
        <w:spacing w:after="0" w:line="240" w:lineRule="auto"/>
        <w:ind w:firstLine="709"/>
        <w:jc w:val="both"/>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  повышение качества и условий проживания граждан;</w:t>
      </w:r>
    </w:p>
    <w:p w:rsidR="003F656A" w:rsidRDefault="003F656A" w:rsidP="003F656A">
      <w:pPr>
        <w:spacing w:after="0" w:line="240" w:lineRule="auto"/>
        <w:ind w:firstLine="709"/>
        <w:jc w:val="both"/>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  у</w:t>
      </w:r>
      <w:r>
        <w:rPr>
          <w:rFonts w:ascii="Times New Roman" w:eastAsia="Times New Roman" w:hAnsi="Times New Roman" w:cs="Times New Roman"/>
          <w:sz w:val="28"/>
          <w:szCs w:val="28"/>
          <w:lang w:eastAsia="ru-RU"/>
        </w:rPr>
        <w:t>величение сроков эксплуатации жилищного фонда;</w:t>
      </w:r>
    </w:p>
    <w:p w:rsidR="003F656A" w:rsidRDefault="003F656A" w:rsidP="003F656A">
      <w:pPr>
        <w:spacing w:after="0" w:line="240" w:lineRule="auto"/>
        <w:ind w:firstLine="709"/>
        <w:jc w:val="both"/>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 обеспечение устойчивого функционирования объектов коммунальной инфраструктуры,</w:t>
      </w:r>
    </w:p>
    <w:p w:rsidR="003F656A" w:rsidRDefault="003F656A" w:rsidP="003F656A">
      <w:pPr>
        <w:spacing w:after="0" w:line="240" w:lineRule="auto"/>
        <w:ind w:firstLine="709"/>
        <w:jc w:val="both"/>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 обеспечение устойчивого функционирования уличного освещения,</w:t>
      </w:r>
    </w:p>
    <w:p w:rsidR="003F656A" w:rsidRDefault="003F656A" w:rsidP="003F656A">
      <w:pPr>
        <w:spacing w:after="0" w:line="240" w:lineRule="auto"/>
        <w:ind w:firstLine="709"/>
        <w:jc w:val="both"/>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 улучшение внешнего вида Кочевского муниципального округа,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повышение качества предоставления коммунальных услуг потребителям;</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озеленение территории Кочевского муниципального округа;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содержание мест захоронения в благоустроенном состоянии,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организация сбора, вывоза и ликвидации КГМ, бытовых отходов;</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разработка мероприятий по развитию и благоустройству территории муниципального округа;</w:t>
      </w:r>
    </w:p>
    <w:p w:rsidR="00312CD5" w:rsidRPr="003C2F30" w:rsidRDefault="003F656A" w:rsidP="003C2F3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обеспечение бесперебойной и эффективной работы объектов коммунального комплекса на территории Ко</w:t>
      </w:r>
      <w:r w:rsidR="003C2F30">
        <w:rPr>
          <w:rFonts w:ascii="Times New Roman" w:eastAsia="Times New Roman" w:hAnsi="Times New Roman" w:cs="Times New Roman"/>
          <w:sz w:val="28"/>
          <w:szCs w:val="28"/>
          <w:lang w:eastAsia="ru-RU"/>
        </w:rPr>
        <w:t>чевского муниципального округа.</w:t>
      </w:r>
    </w:p>
    <w:p w:rsidR="003F656A" w:rsidRPr="00312CD5" w:rsidRDefault="003F656A" w:rsidP="003F656A">
      <w:pPr>
        <w:autoSpaceDE w:val="0"/>
        <w:autoSpaceDN w:val="0"/>
        <w:adjustRightInd w:val="0"/>
        <w:spacing w:after="0" w:line="240" w:lineRule="auto"/>
        <w:ind w:right="-2"/>
        <w:jc w:val="both"/>
        <w:rPr>
          <w:rFonts w:ascii="Times New Roman" w:eastAsia="Calibri" w:hAnsi="Times New Roman" w:cs="Times New Roman"/>
          <w:b/>
          <w:sz w:val="28"/>
          <w:szCs w:val="28"/>
        </w:rPr>
      </w:pPr>
    </w:p>
    <w:p w:rsidR="003F656A" w:rsidRDefault="003C2F30" w:rsidP="003F656A">
      <w:pPr>
        <w:autoSpaceDE w:val="0"/>
        <w:autoSpaceDN w:val="0"/>
        <w:adjustRightInd w:val="0"/>
        <w:spacing w:after="0" w:line="240" w:lineRule="auto"/>
        <w:ind w:right="-2"/>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3F656A">
        <w:rPr>
          <w:rFonts w:ascii="Times New Roman" w:eastAsia="Calibri" w:hAnsi="Times New Roman" w:cs="Times New Roman"/>
          <w:b/>
          <w:sz w:val="28"/>
          <w:szCs w:val="28"/>
        </w:rPr>
        <w:t>. Механизм реализации и осуществления контроля реализации муниципальной программы</w:t>
      </w:r>
    </w:p>
    <w:p w:rsidR="003F656A" w:rsidRDefault="003F656A" w:rsidP="003F656A">
      <w:pPr>
        <w:autoSpaceDE w:val="0"/>
        <w:autoSpaceDN w:val="0"/>
        <w:adjustRightInd w:val="0"/>
        <w:spacing w:after="0" w:line="240" w:lineRule="auto"/>
        <w:ind w:right="-2"/>
        <w:jc w:val="both"/>
        <w:rPr>
          <w:rFonts w:ascii="Times New Roman" w:eastAsia="Calibri" w:hAnsi="Times New Roman" w:cs="Times New Roman"/>
          <w:color w:val="FF0000"/>
          <w:sz w:val="28"/>
          <w:szCs w:val="28"/>
        </w:rPr>
      </w:pP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Разработчиком Программы является администрация Кочевского муниципального округа, которая: </w:t>
      </w: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несет ответственность за своевременную и качественную подготовку и реализацию мероприятий, обеспечивает целевое и эффективное использование средств, выделенных на реализацию мероприятий Программы;</w:t>
      </w: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разрабатывает и принимает на уровне муниципального образования нормативные документы, необходимые для эффективной реализации мероприятий Программы;</w:t>
      </w: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вносит предложения, </w:t>
      </w:r>
      <w:r w:rsidR="004B7178">
        <w:rPr>
          <w:rFonts w:ascii="Times New Roman" w:eastAsia="Times New Roman" w:hAnsi="Times New Roman" w:cs="Times New Roman"/>
          <w:sz w:val="28"/>
          <w:szCs w:val="28"/>
          <w:lang w:eastAsia="ru-RU"/>
        </w:rPr>
        <w:t>изменения по</w:t>
      </w:r>
      <w:r>
        <w:rPr>
          <w:rFonts w:ascii="Times New Roman" w:eastAsia="Times New Roman" w:hAnsi="Times New Roman" w:cs="Times New Roman"/>
          <w:sz w:val="28"/>
          <w:szCs w:val="28"/>
          <w:lang w:eastAsia="ru-RU"/>
        </w:rPr>
        <w:t xml:space="preserve"> уточнению </w:t>
      </w:r>
      <w:r w:rsidR="004B7178">
        <w:rPr>
          <w:rFonts w:ascii="Times New Roman" w:eastAsia="Times New Roman" w:hAnsi="Times New Roman" w:cs="Times New Roman"/>
          <w:sz w:val="28"/>
          <w:szCs w:val="28"/>
          <w:lang w:eastAsia="ru-RU"/>
        </w:rPr>
        <w:t>лимитов по</w:t>
      </w:r>
      <w:r>
        <w:rPr>
          <w:rFonts w:ascii="Times New Roman" w:eastAsia="Times New Roman" w:hAnsi="Times New Roman" w:cs="Times New Roman"/>
          <w:sz w:val="28"/>
          <w:szCs w:val="28"/>
          <w:lang w:eastAsia="ru-RU"/>
        </w:rPr>
        <w:t xml:space="preserve"> мероприятиям Программы на очередной финансовый год;</w:t>
      </w: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осуществляет ведение ежеквартальной, полугодовой и </w:t>
      </w:r>
      <w:r w:rsidR="00D04237">
        <w:rPr>
          <w:rFonts w:ascii="Times New Roman" w:eastAsia="Times New Roman" w:hAnsi="Times New Roman" w:cs="Times New Roman"/>
          <w:sz w:val="28"/>
          <w:szCs w:val="28"/>
          <w:lang w:eastAsia="ru-RU"/>
        </w:rPr>
        <w:t>годовой отчетности</w:t>
      </w:r>
      <w:r>
        <w:rPr>
          <w:rFonts w:ascii="Times New Roman" w:eastAsia="Times New Roman" w:hAnsi="Times New Roman" w:cs="Times New Roman"/>
          <w:sz w:val="28"/>
          <w:szCs w:val="28"/>
          <w:lang w:eastAsia="ru-RU"/>
        </w:rPr>
        <w:t xml:space="preserve"> о реализации </w:t>
      </w:r>
      <w:r w:rsidR="00D04237">
        <w:rPr>
          <w:rFonts w:ascii="Times New Roman" w:eastAsia="Times New Roman" w:hAnsi="Times New Roman" w:cs="Times New Roman"/>
          <w:sz w:val="28"/>
          <w:szCs w:val="28"/>
          <w:lang w:eastAsia="ru-RU"/>
        </w:rPr>
        <w:t>мероприятий Программы</w:t>
      </w:r>
      <w:r>
        <w:rPr>
          <w:rFonts w:ascii="Times New Roman" w:eastAsia="Times New Roman" w:hAnsi="Times New Roman" w:cs="Times New Roman"/>
          <w:sz w:val="28"/>
          <w:szCs w:val="28"/>
          <w:lang w:eastAsia="ru-RU"/>
        </w:rPr>
        <w:t>;</w:t>
      </w: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осуществляет подготовку информации о ходе реализации мероприятий Программы;</w:t>
      </w:r>
    </w:p>
    <w:p w:rsidR="003F656A" w:rsidRDefault="003F656A" w:rsidP="003F656A">
      <w:pPr>
        <w:widowControl w:val="0"/>
        <w:tabs>
          <w:tab w:val="num" w:pos="0"/>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Контроль за </w:t>
      </w:r>
      <w:r w:rsidR="00D04237">
        <w:rPr>
          <w:rFonts w:ascii="Times New Roman" w:eastAsia="Times New Roman" w:hAnsi="Times New Roman" w:cs="Times New Roman"/>
          <w:sz w:val="28"/>
          <w:szCs w:val="28"/>
          <w:lang w:eastAsia="ru-RU"/>
        </w:rPr>
        <w:t>реализацией Программы</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Cs/>
          <w:sz w:val="28"/>
          <w:szCs w:val="28"/>
          <w:lang w:eastAsia="ru-RU"/>
        </w:rPr>
        <w:t xml:space="preserve">в пределах своих полномочий осуществляет Дума Кочевского муниципального округа, Контрольно-счетная палата Пермского края, </w:t>
      </w:r>
      <w:r>
        <w:rPr>
          <w:rFonts w:ascii="Times New Roman" w:eastAsia="Times New Roman" w:hAnsi="Times New Roman" w:cs="Times New Roman"/>
          <w:sz w:val="28"/>
          <w:szCs w:val="28"/>
          <w:lang w:eastAsia="ru-RU"/>
        </w:rPr>
        <w:t xml:space="preserve">администрация Кочевского муниципального округа, управление финансов </w:t>
      </w:r>
      <w:r w:rsidR="00D04237">
        <w:rPr>
          <w:rFonts w:ascii="Times New Roman" w:eastAsia="Times New Roman" w:hAnsi="Times New Roman" w:cs="Times New Roman"/>
          <w:sz w:val="28"/>
          <w:szCs w:val="28"/>
          <w:lang w:eastAsia="ru-RU"/>
        </w:rPr>
        <w:t>и налоговой</w:t>
      </w:r>
      <w:r>
        <w:rPr>
          <w:rFonts w:ascii="Times New Roman" w:eastAsia="Times New Roman" w:hAnsi="Times New Roman" w:cs="Times New Roman"/>
          <w:sz w:val="28"/>
          <w:szCs w:val="28"/>
          <w:lang w:eastAsia="ru-RU"/>
        </w:rPr>
        <w:t xml:space="preserve"> политики администрации Кочевского муниципального округа.</w:t>
      </w:r>
    </w:p>
    <w:p w:rsidR="003F656A" w:rsidRDefault="003F656A" w:rsidP="003F656A">
      <w:pPr>
        <w:autoSpaceDE w:val="0"/>
        <w:autoSpaceDN w:val="0"/>
        <w:adjustRightInd w:val="0"/>
        <w:spacing w:after="0" w:line="240" w:lineRule="auto"/>
        <w:ind w:right="-2"/>
        <w:jc w:val="both"/>
        <w:rPr>
          <w:rFonts w:ascii="Times New Roman" w:eastAsia="Calibri" w:hAnsi="Times New Roman" w:cs="Times New Roman"/>
          <w:sz w:val="28"/>
          <w:szCs w:val="28"/>
        </w:rPr>
      </w:pPr>
    </w:p>
    <w:p w:rsidR="003F656A" w:rsidRDefault="003C2F30" w:rsidP="003F656A">
      <w:pPr>
        <w:autoSpaceDE w:val="0"/>
        <w:autoSpaceDN w:val="0"/>
        <w:adjustRightInd w:val="0"/>
        <w:spacing w:after="0" w:line="240" w:lineRule="auto"/>
        <w:ind w:right="-2"/>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r w:rsidR="003F656A">
        <w:rPr>
          <w:rFonts w:ascii="Times New Roman" w:eastAsia="Calibri" w:hAnsi="Times New Roman" w:cs="Times New Roman"/>
          <w:b/>
          <w:sz w:val="28"/>
          <w:szCs w:val="28"/>
        </w:rPr>
        <w:t>. Информация по финансовому обеспечению муниципальной программы</w:t>
      </w:r>
    </w:p>
    <w:p w:rsidR="003F656A" w:rsidRDefault="003F656A" w:rsidP="003F656A">
      <w:pPr>
        <w:widowControl w:val="0"/>
        <w:autoSpaceDE w:val="0"/>
        <w:autoSpaceDN w:val="0"/>
        <w:adjustRightInd w:val="0"/>
        <w:spacing w:after="0" w:line="240" w:lineRule="auto"/>
        <w:ind w:right="-2"/>
        <w:jc w:val="both"/>
        <w:outlineLvl w:val="1"/>
        <w:rPr>
          <w:rFonts w:ascii="Times New Roman" w:eastAsia="Times New Roman" w:hAnsi="Times New Roman" w:cs="Times New Roman"/>
          <w:color w:val="000000"/>
          <w:sz w:val="28"/>
          <w:szCs w:val="28"/>
          <w:lang w:eastAsia="ru-RU"/>
        </w:rPr>
      </w:pPr>
    </w:p>
    <w:p w:rsidR="003F656A" w:rsidRDefault="003F656A" w:rsidP="003F656A">
      <w:pPr>
        <w:shd w:val="clear" w:color="auto" w:fill="FFFFFF"/>
        <w:autoSpaceDE w:val="0"/>
        <w:autoSpaceDN w:val="0"/>
        <w:adjustRightInd w:val="0"/>
        <w:spacing w:after="0" w:line="240" w:lineRule="auto"/>
        <w:ind w:right="-2" w:firstLine="708"/>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Информация по финансовому обеспечению муниципальной программы за счет средств бюджета Кочевского муниципального округа Пермского края представлена в приложении </w:t>
      </w:r>
      <w:r w:rsidR="004B7178">
        <w:rPr>
          <w:rFonts w:ascii="Times New Roman" w:eastAsia="Times New Roman" w:hAnsi="Times New Roman" w:cs="Times New Roman"/>
          <w:sz w:val="28"/>
          <w:szCs w:val="28"/>
          <w:lang w:eastAsia="ru-RU"/>
        </w:rPr>
        <w:t>1</w:t>
      </w:r>
      <w:r>
        <w:rPr>
          <w:rFonts w:ascii="Times New Roman" w:eastAsia="Times New Roman" w:hAnsi="Times New Roman" w:cs="Times New Roman"/>
          <w:color w:val="000000"/>
          <w:sz w:val="28"/>
          <w:szCs w:val="28"/>
          <w:lang w:eastAsia="ru-RU"/>
        </w:rPr>
        <w:t xml:space="preserve"> к Программе. </w:t>
      </w:r>
    </w:p>
    <w:p w:rsidR="003F656A" w:rsidRDefault="003F656A" w:rsidP="003C2F30">
      <w:pPr>
        <w:shd w:val="clear" w:color="auto" w:fill="FFFFFF"/>
        <w:autoSpaceDE w:val="0"/>
        <w:autoSpaceDN w:val="0"/>
        <w:adjustRightInd w:val="0"/>
        <w:spacing w:after="0" w:line="240" w:lineRule="auto"/>
        <w:ind w:right="-2" w:firstLine="708"/>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Объем финансирования подпрограмм определяется ежегодно при формировании бюджета Кочевского муниципального округа Пермского края и утверждается решением Думы Кочевского муниципального округа о бюджете Кочевского муниципального округа Пермского края на соответствующий финансовый год и плановый период. По результатам ежегодной оценки эффективности и результативности реализации подпрограмм возможно перераспределение объемов средств, предусмотренных на их реализацию по направлениям, отдельным мероприятиям и годам.</w:t>
      </w:r>
    </w:p>
    <w:p w:rsidR="00182E76" w:rsidRDefault="00182E76" w:rsidP="003C2F30">
      <w:pPr>
        <w:shd w:val="clear" w:color="auto" w:fill="FFFFFF"/>
        <w:autoSpaceDE w:val="0"/>
        <w:autoSpaceDN w:val="0"/>
        <w:adjustRightInd w:val="0"/>
        <w:spacing w:after="0" w:line="240" w:lineRule="auto"/>
        <w:ind w:right="-2" w:firstLine="708"/>
        <w:jc w:val="both"/>
        <w:outlineLvl w:val="1"/>
        <w:rPr>
          <w:rFonts w:ascii="Times New Roman" w:eastAsia="Times New Roman" w:hAnsi="Times New Roman" w:cs="Times New Roman"/>
          <w:color w:val="000000"/>
          <w:sz w:val="28"/>
          <w:szCs w:val="28"/>
          <w:lang w:eastAsia="ru-RU"/>
        </w:rPr>
      </w:pPr>
    </w:p>
    <w:p w:rsidR="00182E76" w:rsidRDefault="00182E76" w:rsidP="00182E76">
      <w:pPr>
        <w:pStyle w:val="af0"/>
        <w:numPr>
          <w:ilvl w:val="0"/>
          <w:numId w:val="32"/>
        </w:numPr>
        <w:shd w:val="clear" w:color="auto" w:fill="FFFFFF"/>
        <w:autoSpaceDE w:val="0"/>
        <w:autoSpaceDN w:val="0"/>
        <w:adjustRightInd w:val="0"/>
        <w:spacing w:after="0" w:line="240" w:lineRule="auto"/>
        <w:ind w:right="-2"/>
        <w:jc w:val="center"/>
        <w:outlineLvl w:val="1"/>
        <w:rPr>
          <w:rFonts w:ascii="Times New Roman" w:eastAsia="Times New Roman" w:hAnsi="Times New Roman"/>
          <w:b/>
          <w:color w:val="000000"/>
          <w:sz w:val="28"/>
          <w:szCs w:val="28"/>
          <w:lang w:eastAsia="ru-RU"/>
        </w:rPr>
      </w:pPr>
      <w:r w:rsidRPr="00182E76">
        <w:rPr>
          <w:rFonts w:ascii="Times New Roman" w:eastAsia="Times New Roman" w:hAnsi="Times New Roman"/>
          <w:b/>
          <w:color w:val="000000"/>
          <w:sz w:val="28"/>
          <w:szCs w:val="28"/>
          <w:lang w:eastAsia="ru-RU"/>
        </w:rPr>
        <w:t>Основные меры правового регулирования в соответствующей сфере, направленные на достижение целей и конечных результатов муниципальной программы</w:t>
      </w:r>
      <w:r>
        <w:rPr>
          <w:rFonts w:ascii="Times New Roman" w:eastAsia="Times New Roman" w:hAnsi="Times New Roman"/>
          <w:b/>
          <w:color w:val="000000"/>
          <w:sz w:val="28"/>
          <w:szCs w:val="28"/>
          <w:lang w:eastAsia="ru-RU"/>
        </w:rPr>
        <w:t>.</w:t>
      </w:r>
    </w:p>
    <w:p w:rsidR="00182E76" w:rsidRPr="00A10C0D" w:rsidRDefault="00182E76" w:rsidP="00A10C0D">
      <w:pPr>
        <w:pStyle w:val="aff"/>
        <w:ind w:firstLine="567"/>
        <w:contextualSpacing/>
        <w:jc w:val="both"/>
        <w:rPr>
          <w:color w:val="000000"/>
          <w:sz w:val="28"/>
          <w:szCs w:val="28"/>
        </w:rPr>
      </w:pPr>
      <w:r w:rsidRPr="00A10C0D">
        <w:rPr>
          <w:color w:val="000000"/>
          <w:sz w:val="28"/>
          <w:szCs w:val="28"/>
        </w:rPr>
        <w:t>Муниципальное регулирование в облас</w:t>
      </w:r>
      <w:r w:rsidR="00A10C0D">
        <w:rPr>
          <w:color w:val="000000"/>
          <w:sz w:val="28"/>
          <w:szCs w:val="28"/>
        </w:rPr>
        <w:t>ти осуществления муниципальной программы</w:t>
      </w:r>
      <w:r w:rsidRPr="00A10C0D">
        <w:rPr>
          <w:color w:val="000000"/>
          <w:sz w:val="28"/>
          <w:szCs w:val="28"/>
        </w:rPr>
        <w:t xml:space="preserve"> </w:t>
      </w:r>
      <w:r w:rsidR="00A10C0D">
        <w:rPr>
          <w:color w:val="000000"/>
          <w:sz w:val="28"/>
          <w:szCs w:val="28"/>
        </w:rPr>
        <w:t xml:space="preserve">на </w:t>
      </w:r>
      <w:r w:rsidRPr="00A10C0D">
        <w:rPr>
          <w:color w:val="000000"/>
          <w:sz w:val="28"/>
          <w:szCs w:val="28"/>
        </w:rPr>
        <w:t xml:space="preserve">территории </w:t>
      </w:r>
      <w:r w:rsidR="00A10C0D">
        <w:rPr>
          <w:color w:val="000000"/>
          <w:sz w:val="28"/>
          <w:szCs w:val="28"/>
        </w:rPr>
        <w:t>Кочевского муниципального</w:t>
      </w:r>
      <w:r w:rsidRPr="00A10C0D">
        <w:rPr>
          <w:color w:val="000000"/>
          <w:sz w:val="28"/>
          <w:szCs w:val="28"/>
        </w:rPr>
        <w:t xml:space="preserve"> округа обеспечивается нормативными правовыми актами Российской Федерации, Пермского края и </w:t>
      </w:r>
      <w:r w:rsidR="00A10C0D">
        <w:rPr>
          <w:color w:val="000000"/>
          <w:sz w:val="28"/>
          <w:szCs w:val="28"/>
        </w:rPr>
        <w:t>Кочевского муниципального</w:t>
      </w:r>
      <w:r w:rsidRPr="00A10C0D">
        <w:rPr>
          <w:color w:val="000000"/>
          <w:sz w:val="28"/>
          <w:szCs w:val="28"/>
        </w:rPr>
        <w:t xml:space="preserve"> округа:</w:t>
      </w:r>
    </w:p>
    <w:p w:rsidR="00182E76" w:rsidRPr="00A10C0D" w:rsidRDefault="00182E76" w:rsidP="00A10C0D">
      <w:pPr>
        <w:pStyle w:val="aff"/>
        <w:ind w:firstLine="567"/>
        <w:contextualSpacing/>
        <w:jc w:val="both"/>
        <w:rPr>
          <w:color w:val="000000"/>
          <w:sz w:val="28"/>
          <w:szCs w:val="28"/>
        </w:rPr>
      </w:pPr>
      <w:r w:rsidRPr="00A10C0D">
        <w:rPr>
          <w:color w:val="000000"/>
          <w:sz w:val="28"/>
          <w:szCs w:val="28"/>
        </w:rPr>
        <w:t>Конституцией Российской Федерации (принята всенародным голосованием 12.12.1993) (с учетом поправок, внесенных Законами Российской Федерации о поправках к Конституции Российской Федерации от 30.12.2008 N 6-ФКЗ, от 30.12.2008 N 7-ФКЗ, от 05.02.2014 N 2-ФКЗ, от 21.07.2014 N 11-ФКЗ);</w:t>
      </w:r>
    </w:p>
    <w:p w:rsidR="00182E76" w:rsidRDefault="00182E76" w:rsidP="00A10C0D">
      <w:pPr>
        <w:pStyle w:val="aff"/>
        <w:ind w:firstLine="567"/>
        <w:contextualSpacing/>
        <w:jc w:val="both"/>
        <w:rPr>
          <w:color w:val="000000"/>
          <w:sz w:val="28"/>
          <w:szCs w:val="28"/>
        </w:rPr>
      </w:pPr>
      <w:r w:rsidRPr="00A10C0D">
        <w:rPr>
          <w:color w:val="000000"/>
          <w:sz w:val="28"/>
          <w:szCs w:val="28"/>
        </w:rPr>
        <w:t>Указом Президента Российской Федерации от 19 декабря 2012 года № 1666 «Об утверждении стратегии государственной национальной политики Российской Федерации на период до 2025 года</w:t>
      </w:r>
      <w:r w:rsidR="00A10C0D">
        <w:rPr>
          <w:color w:val="000000"/>
          <w:sz w:val="28"/>
          <w:szCs w:val="28"/>
        </w:rPr>
        <w:t>;</w:t>
      </w:r>
    </w:p>
    <w:p w:rsidR="00A10C0D" w:rsidRPr="00A10C0D" w:rsidRDefault="00A10C0D" w:rsidP="00A10C0D">
      <w:pPr>
        <w:pStyle w:val="aff"/>
        <w:ind w:firstLine="567"/>
        <w:contextualSpacing/>
        <w:jc w:val="both"/>
        <w:rPr>
          <w:color w:val="000000"/>
          <w:sz w:val="28"/>
          <w:szCs w:val="28"/>
        </w:rPr>
      </w:pPr>
      <w:r w:rsidRPr="00A10C0D">
        <w:rPr>
          <w:color w:val="000000"/>
          <w:sz w:val="28"/>
          <w:szCs w:val="28"/>
        </w:rPr>
        <w:t>Бюджетным кодексом Российской Федерации;</w:t>
      </w:r>
    </w:p>
    <w:p w:rsidR="00A10C0D" w:rsidRPr="00A10C0D" w:rsidRDefault="00A10C0D" w:rsidP="00A10C0D">
      <w:pPr>
        <w:pStyle w:val="aff"/>
        <w:ind w:firstLine="567"/>
        <w:contextualSpacing/>
        <w:jc w:val="both"/>
        <w:rPr>
          <w:color w:val="000000"/>
          <w:sz w:val="28"/>
          <w:szCs w:val="28"/>
        </w:rPr>
      </w:pPr>
      <w:r w:rsidRPr="00A10C0D">
        <w:rPr>
          <w:color w:val="000000"/>
          <w:sz w:val="28"/>
          <w:szCs w:val="28"/>
        </w:rPr>
        <w:t>Жилищным кодексом Российской Федерации;</w:t>
      </w:r>
    </w:p>
    <w:p w:rsidR="00A10C0D" w:rsidRPr="00A10C0D" w:rsidRDefault="00A10C0D" w:rsidP="00A10C0D">
      <w:pPr>
        <w:pStyle w:val="aff"/>
        <w:ind w:firstLine="567"/>
        <w:contextualSpacing/>
        <w:jc w:val="both"/>
        <w:rPr>
          <w:color w:val="000000"/>
          <w:sz w:val="28"/>
          <w:szCs w:val="28"/>
        </w:rPr>
      </w:pPr>
      <w:r w:rsidRPr="00A10C0D">
        <w:rPr>
          <w:color w:val="000000"/>
          <w:sz w:val="28"/>
          <w:szCs w:val="28"/>
        </w:rPr>
        <w:t>Федеральным законом от 06 октября 2003 г. №131-ФЗ «Об общих принципах организации местного самоуправления в Российской Федерации»;</w:t>
      </w:r>
    </w:p>
    <w:p w:rsidR="00A10C0D" w:rsidRPr="00A10C0D" w:rsidRDefault="00A10C0D" w:rsidP="00A10C0D">
      <w:pPr>
        <w:pStyle w:val="aff"/>
        <w:ind w:firstLine="567"/>
        <w:contextualSpacing/>
        <w:jc w:val="both"/>
        <w:rPr>
          <w:color w:val="000000"/>
          <w:sz w:val="28"/>
          <w:szCs w:val="28"/>
        </w:rPr>
      </w:pPr>
      <w:r w:rsidRPr="00A10C0D">
        <w:rPr>
          <w:color w:val="000000"/>
          <w:sz w:val="28"/>
          <w:szCs w:val="28"/>
        </w:rPr>
        <w:t>Федеральным законом от 27.07.2010 № 190-ФЗ «О теплоснабжении»;</w:t>
      </w:r>
    </w:p>
    <w:p w:rsidR="00A10C0D" w:rsidRDefault="00A10C0D" w:rsidP="00A10C0D">
      <w:pPr>
        <w:pStyle w:val="aff"/>
        <w:ind w:firstLine="567"/>
        <w:contextualSpacing/>
        <w:jc w:val="both"/>
        <w:rPr>
          <w:color w:val="000000"/>
          <w:sz w:val="28"/>
          <w:szCs w:val="28"/>
        </w:rPr>
      </w:pPr>
      <w:r w:rsidRPr="00A10C0D">
        <w:rPr>
          <w:color w:val="000000"/>
          <w:sz w:val="28"/>
          <w:szCs w:val="28"/>
        </w:rPr>
        <w:t>Федеральным законом от 07.12.2011 № 416-ФЗ «О водоснабжении и водоотведении»;</w:t>
      </w:r>
    </w:p>
    <w:p w:rsidR="00520726" w:rsidRDefault="00520726" w:rsidP="00A10C0D">
      <w:pPr>
        <w:pStyle w:val="aff"/>
        <w:ind w:firstLine="567"/>
        <w:contextualSpacing/>
        <w:jc w:val="both"/>
        <w:rPr>
          <w:color w:val="000000"/>
          <w:sz w:val="28"/>
          <w:szCs w:val="28"/>
        </w:rPr>
      </w:pPr>
      <w:r>
        <w:rPr>
          <w:color w:val="000000"/>
          <w:sz w:val="28"/>
          <w:szCs w:val="28"/>
        </w:rPr>
        <w:t>Федеральный закон от 10.01.2022 №7-ФЗ «Об охране окружающей среды»;</w:t>
      </w:r>
    </w:p>
    <w:p w:rsidR="00A10C0D" w:rsidRDefault="00520726" w:rsidP="00A10C0D">
      <w:pPr>
        <w:pStyle w:val="aff"/>
        <w:ind w:firstLine="567"/>
        <w:contextualSpacing/>
        <w:jc w:val="both"/>
        <w:rPr>
          <w:color w:val="000000"/>
          <w:sz w:val="27"/>
          <w:szCs w:val="27"/>
        </w:rPr>
      </w:pPr>
      <w:r w:rsidRPr="00520726">
        <w:rPr>
          <w:color w:val="000000"/>
          <w:sz w:val="28"/>
          <w:szCs w:val="28"/>
        </w:rPr>
        <w:t>Постановлением Правительства Российской Федерации от 06 мая 2011 № 354 «О порядке предоставления коммунальных услуг гражданам</w:t>
      </w:r>
      <w:r>
        <w:rPr>
          <w:color w:val="000000"/>
          <w:sz w:val="27"/>
          <w:szCs w:val="27"/>
        </w:rPr>
        <w:t>»;</w:t>
      </w:r>
    </w:p>
    <w:p w:rsidR="003F656A" w:rsidRPr="004B7178" w:rsidRDefault="00520726" w:rsidP="004B7178">
      <w:pPr>
        <w:pStyle w:val="aff"/>
        <w:ind w:firstLine="567"/>
        <w:contextualSpacing/>
        <w:jc w:val="both"/>
        <w:rPr>
          <w:color w:val="000000"/>
          <w:sz w:val="28"/>
          <w:szCs w:val="28"/>
        </w:rPr>
      </w:pPr>
      <w:r w:rsidRPr="00520726">
        <w:rPr>
          <w:color w:val="000000"/>
          <w:sz w:val="28"/>
          <w:szCs w:val="28"/>
        </w:rPr>
        <w:t>Постановление а</w:t>
      </w:r>
      <w:r>
        <w:rPr>
          <w:color w:val="000000"/>
          <w:sz w:val="28"/>
          <w:szCs w:val="28"/>
        </w:rPr>
        <w:t xml:space="preserve">дминистрации Кочевского муниципального округа от 05.10.2020 г. </w:t>
      </w:r>
      <w:r w:rsidR="004B7178">
        <w:rPr>
          <w:color w:val="000000"/>
          <w:sz w:val="28"/>
          <w:szCs w:val="28"/>
        </w:rPr>
        <w:t>№637-293-01-01 «Об утверждении Порядка разработки, реализации и оценки эффективности муниципальных программ Кочевского муниципального округа.</w:t>
      </w:r>
    </w:p>
    <w:p w:rsidR="003F656A" w:rsidRDefault="00182E76" w:rsidP="003F656A">
      <w:pPr>
        <w:shd w:val="clear" w:color="auto" w:fill="FFFFFF"/>
        <w:autoSpaceDE w:val="0"/>
        <w:autoSpaceDN w:val="0"/>
        <w:adjustRightInd w:val="0"/>
        <w:spacing w:after="0" w:line="240" w:lineRule="auto"/>
        <w:ind w:right="-2"/>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5</w:t>
      </w:r>
      <w:r w:rsidR="003F656A">
        <w:rPr>
          <w:rFonts w:ascii="Times New Roman" w:eastAsia="Calibri" w:hAnsi="Times New Roman" w:cs="Times New Roman"/>
          <w:b/>
          <w:bCs/>
          <w:sz w:val="28"/>
          <w:szCs w:val="28"/>
        </w:rPr>
        <w:t>. Методика оценки эффективности муниципальной программы</w:t>
      </w:r>
    </w:p>
    <w:p w:rsidR="003F656A" w:rsidRDefault="003F656A" w:rsidP="003F656A">
      <w:pPr>
        <w:shd w:val="clear" w:color="auto" w:fill="FFFFFF"/>
        <w:autoSpaceDE w:val="0"/>
        <w:autoSpaceDN w:val="0"/>
        <w:adjustRightInd w:val="0"/>
        <w:spacing w:after="0" w:line="240" w:lineRule="auto"/>
        <w:ind w:right="-2"/>
        <w:jc w:val="both"/>
        <w:rPr>
          <w:rFonts w:ascii="Times New Roman" w:eastAsia="Calibri" w:hAnsi="Times New Roman" w:cs="Times New Roman"/>
          <w:b/>
          <w:bCs/>
          <w:sz w:val="28"/>
          <w:szCs w:val="28"/>
        </w:rPr>
      </w:pPr>
    </w:p>
    <w:p w:rsidR="00310437" w:rsidRPr="003C2F30" w:rsidRDefault="003F656A" w:rsidP="003C2F30">
      <w:pPr>
        <w:autoSpaceDE w:val="0"/>
        <w:autoSpaceDN w:val="0"/>
        <w:adjustRightInd w:val="0"/>
        <w:spacing w:after="0" w:line="240" w:lineRule="auto"/>
        <w:ind w:right="-2" w:firstLine="851"/>
        <w:jc w:val="both"/>
        <w:outlineLvl w:val="0"/>
        <w:rPr>
          <w:rFonts w:ascii="Times New Roman" w:eastAsia="Times New Roman" w:hAnsi="Times New Roman" w:cs="Times New Roman"/>
          <w:b/>
          <w:sz w:val="28"/>
          <w:szCs w:val="28"/>
          <w:lang w:eastAsia="ru-RU"/>
        </w:rPr>
        <w:sectPr w:rsidR="00310437" w:rsidRPr="003C2F30" w:rsidSect="004B7178">
          <w:pgSz w:w="11906" w:h="16838" w:code="9"/>
          <w:pgMar w:top="567" w:right="992" w:bottom="709" w:left="1134" w:header="720" w:footer="720" w:gutter="0"/>
          <w:cols w:space="708"/>
          <w:docGrid w:linePitch="360"/>
        </w:sectPr>
      </w:pPr>
      <w:r>
        <w:rPr>
          <w:rFonts w:ascii="Times New Roman" w:eastAsia="Calibri" w:hAnsi="Times New Roman" w:cs="Times New Roman"/>
          <w:sz w:val="28"/>
          <w:szCs w:val="28"/>
        </w:rPr>
        <w:t>Оценка эффективности и результативности муниципальной программы осуществляется в сроки и в соответствии с требованиями, определенными постановлением администрации Кочевского муниципального округа от 05.10.2020 № 637-293-01-01 «Об утверждении Порядка разработки, реализации и оценке эффективности муниципальных программ Ко</w:t>
      </w:r>
      <w:r w:rsidR="002A10FA">
        <w:rPr>
          <w:rFonts w:ascii="Times New Roman" w:eastAsia="Calibri" w:hAnsi="Times New Roman" w:cs="Times New Roman"/>
          <w:sz w:val="28"/>
          <w:szCs w:val="28"/>
        </w:rPr>
        <w:t>чевского муниципального округа»</w:t>
      </w:r>
    </w:p>
    <w:p w:rsidR="003C2F30" w:rsidRPr="00D472EE" w:rsidRDefault="004B7178" w:rsidP="002A10FA">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1</w:t>
      </w:r>
    </w:p>
    <w:p w:rsidR="003C2F30" w:rsidRPr="00D472EE" w:rsidRDefault="003C2F30" w:rsidP="003C2F30">
      <w:pPr>
        <w:autoSpaceDE w:val="0"/>
        <w:autoSpaceDN w:val="0"/>
        <w:adjustRightInd w:val="0"/>
        <w:spacing w:after="0" w:line="240" w:lineRule="exact"/>
        <w:rPr>
          <w:rFonts w:ascii="Times New Roman" w:eastAsia="Times New Roman" w:hAnsi="Times New Roman" w:cs="Times New Roman"/>
          <w:b/>
          <w:sz w:val="28"/>
          <w:szCs w:val="28"/>
          <w:lang w:eastAsia="ru-RU"/>
        </w:rPr>
      </w:pPr>
    </w:p>
    <w:p w:rsidR="003C2F30" w:rsidRPr="00D472EE" w:rsidRDefault="003C2F30" w:rsidP="003C2F30">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D472EE">
        <w:rPr>
          <w:rFonts w:ascii="Times New Roman" w:eastAsia="Times New Roman" w:hAnsi="Times New Roman" w:cs="Times New Roman"/>
          <w:b/>
          <w:sz w:val="28"/>
          <w:szCs w:val="28"/>
          <w:lang w:eastAsia="ru-RU"/>
        </w:rPr>
        <w:t xml:space="preserve">Финансовое обеспечение </w:t>
      </w:r>
      <w:r>
        <w:rPr>
          <w:rFonts w:ascii="Times New Roman" w:eastAsia="Times New Roman" w:hAnsi="Times New Roman" w:cs="Times New Roman"/>
          <w:b/>
          <w:sz w:val="28"/>
          <w:szCs w:val="28"/>
          <w:lang w:eastAsia="ru-RU"/>
        </w:rPr>
        <w:t xml:space="preserve">реализации </w:t>
      </w:r>
      <w:r w:rsidRPr="00D472EE">
        <w:rPr>
          <w:rFonts w:ascii="Times New Roman" w:eastAsia="Times New Roman" w:hAnsi="Times New Roman" w:cs="Times New Roman"/>
          <w:b/>
          <w:sz w:val="28"/>
          <w:szCs w:val="28"/>
          <w:lang w:eastAsia="ru-RU"/>
        </w:rPr>
        <w:t xml:space="preserve">муниципальной программы </w:t>
      </w:r>
      <w:r w:rsidRPr="00D472EE">
        <w:rPr>
          <w:rFonts w:ascii="Times New Roman" w:eastAsia="Calibri" w:hAnsi="Times New Roman" w:cs="Times New Roman"/>
          <w:b/>
          <w:sz w:val="28"/>
          <w:szCs w:val="28"/>
        </w:rPr>
        <w:t xml:space="preserve">«Развитие жилищно-коммунального хозяйства, </w:t>
      </w:r>
    </w:p>
    <w:p w:rsidR="003C2F30" w:rsidRPr="00D472EE" w:rsidRDefault="003C2F30" w:rsidP="003C2F30">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D472EE">
        <w:rPr>
          <w:rFonts w:ascii="Times New Roman" w:eastAsia="Calibri" w:hAnsi="Times New Roman" w:cs="Times New Roman"/>
          <w:b/>
          <w:sz w:val="28"/>
          <w:szCs w:val="28"/>
        </w:rPr>
        <w:t>благоустройство населенных пунктов и охрана окружающей среды»</w:t>
      </w:r>
    </w:p>
    <w:p w:rsidR="003C2F30" w:rsidRDefault="003C2F30" w:rsidP="003C2F30">
      <w:pPr>
        <w:widowControl w:val="0"/>
        <w:autoSpaceDE w:val="0"/>
        <w:autoSpaceDN w:val="0"/>
        <w:adjustRightInd w:val="0"/>
        <w:spacing w:after="0" w:line="20" w:lineRule="atLeast"/>
        <w:jc w:val="center"/>
        <w:rPr>
          <w:rFonts w:ascii="Times New Roman" w:eastAsia="Times New Roman" w:hAnsi="Times New Roman" w:cs="Times New Roman"/>
          <w:b/>
          <w:sz w:val="28"/>
          <w:szCs w:val="28"/>
          <w:lang w:eastAsia="ru-RU"/>
        </w:rPr>
      </w:pPr>
      <w:r w:rsidRPr="00D472EE">
        <w:rPr>
          <w:rFonts w:ascii="Times New Roman" w:eastAsia="Times New Roman" w:hAnsi="Times New Roman" w:cs="Times New Roman"/>
          <w:b/>
          <w:sz w:val="28"/>
          <w:szCs w:val="28"/>
          <w:lang w:eastAsia="ru-RU"/>
        </w:rPr>
        <w:t>Кочевского муниципального округа</w:t>
      </w:r>
      <w:r>
        <w:rPr>
          <w:rFonts w:ascii="Times New Roman" w:eastAsia="Times New Roman" w:hAnsi="Times New Roman" w:cs="Times New Roman"/>
          <w:b/>
          <w:sz w:val="28"/>
          <w:szCs w:val="28"/>
          <w:lang w:eastAsia="ru-RU"/>
        </w:rPr>
        <w:t xml:space="preserve"> Пермского края</w:t>
      </w:r>
    </w:p>
    <w:p w:rsidR="003C2F30" w:rsidRPr="00987395" w:rsidRDefault="003C2F30" w:rsidP="003C2F30">
      <w:pPr>
        <w:widowControl w:val="0"/>
        <w:autoSpaceDE w:val="0"/>
        <w:autoSpaceDN w:val="0"/>
        <w:adjustRightInd w:val="0"/>
        <w:spacing w:after="0" w:line="20" w:lineRule="atLeast"/>
        <w:jc w:val="center"/>
        <w:rPr>
          <w:rFonts w:ascii="Times New Roman" w:eastAsia="Times New Roman" w:hAnsi="Times New Roman" w:cs="Times New Roman"/>
          <w:b/>
          <w:sz w:val="28"/>
          <w:szCs w:val="28"/>
          <w:lang w:eastAsia="ru-RU"/>
        </w:rPr>
      </w:pP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9"/>
        <w:gridCol w:w="3091"/>
        <w:gridCol w:w="2946"/>
        <w:gridCol w:w="1798"/>
        <w:gridCol w:w="1795"/>
        <w:gridCol w:w="1596"/>
      </w:tblGrid>
      <w:tr w:rsidR="003C2F30" w:rsidRPr="007B593B" w:rsidTr="00EA4AB5">
        <w:trPr>
          <w:trHeight w:val="170"/>
        </w:trPr>
        <w:tc>
          <w:tcPr>
            <w:tcW w:w="1201" w:type="pct"/>
            <w:vMerge w:val="restart"/>
            <w:tcBorders>
              <w:top w:val="single" w:sz="4" w:space="0" w:color="auto"/>
              <w:left w:val="single" w:sz="4" w:space="0" w:color="auto"/>
              <w:right w:val="single" w:sz="4" w:space="0" w:color="auto"/>
            </w:tcBorders>
            <w:vAlign w:val="center"/>
            <w:hideMark/>
          </w:tcPr>
          <w:p w:rsidR="003C2F30" w:rsidRPr="007B593B" w:rsidRDefault="003C2F30" w:rsidP="00EA4AB5">
            <w:pPr>
              <w:spacing w:after="0" w:line="240" w:lineRule="auto"/>
              <w:jc w:val="cente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Наименование муниципальной программы, подпрограммы, основного мероприятия, мероприятия, дополнительная детализация</w:t>
            </w:r>
          </w:p>
        </w:tc>
        <w:tc>
          <w:tcPr>
            <w:tcW w:w="1059" w:type="pct"/>
            <w:vMerge w:val="restar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p>
          <w:p w:rsidR="003C2F30" w:rsidRPr="007B593B" w:rsidRDefault="003C2F30" w:rsidP="00EA4AB5">
            <w:pPr>
              <w:rPr>
                <w:rFonts w:ascii="Times New Roman" w:eastAsia="Times New Roman" w:hAnsi="Times New Roman" w:cs="Times New Roman"/>
                <w:sz w:val="24"/>
                <w:szCs w:val="24"/>
                <w:lang w:val="en-US"/>
              </w:rPr>
            </w:pPr>
            <w:r w:rsidRPr="007B593B">
              <w:rPr>
                <w:rFonts w:ascii="Times New Roman" w:eastAsia="Times New Roman" w:hAnsi="Times New Roman" w:cs="Times New Roman"/>
                <w:sz w:val="24"/>
                <w:szCs w:val="24"/>
              </w:rPr>
              <w:t xml:space="preserve">ОИ </w:t>
            </w:r>
            <w:r w:rsidRPr="007B593B">
              <w:rPr>
                <w:rFonts w:ascii="Times New Roman" w:eastAsia="Times New Roman" w:hAnsi="Times New Roman" w:cs="Times New Roman"/>
                <w:sz w:val="24"/>
                <w:szCs w:val="24"/>
                <w:lang w:val="en-US"/>
              </w:rPr>
              <w:t>&lt;1&gt;</w:t>
            </w:r>
          </w:p>
          <w:p w:rsidR="003C2F30" w:rsidRPr="007B593B" w:rsidRDefault="003C2F30" w:rsidP="00EA4AB5">
            <w:pPr>
              <w:spacing w:after="0" w:line="240" w:lineRule="auto"/>
              <w:jc w:val="center"/>
              <w:rPr>
                <w:rFonts w:ascii="Times New Roman" w:eastAsia="Times New Roman" w:hAnsi="Times New Roman" w:cs="Times New Roman"/>
                <w:sz w:val="24"/>
                <w:szCs w:val="24"/>
              </w:rPr>
            </w:pPr>
          </w:p>
        </w:tc>
        <w:tc>
          <w:tcPr>
            <w:tcW w:w="1010" w:type="pct"/>
            <w:vMerge w:val="restart"/>
            <w:tcBorders>
              <w:top w:val="single" w:sz="4" w:space="0" w:color="auto"/>
              <w:left w:val="single" w:sz="4" w:space="0" w:color="auto"/>
              <w:right w:val="single" w:sz="4" w:space="0" w:color="auto"/>
            </w:tcBorders>
            <w:vAlign w:val="center"/>
            <w:hideMark/>
          </w:tcPr>
          <w:p w:rsidR="003C2F30" w:rsidRPr="007B593B" w:rsidRDefault="003C2F30" w:rsidP="00EA4AB5">
            <w:pPr>
              <w:spacing w:after="0" w:line="240" w:lineRule="auto"/>
              <w:jc w:val="cente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Источники финансового обеспечения</w:t>
            </w:r>
          </w:p>
        </w:tc>
        <w:tc>
          <w:tcPr>
            <w:tcW w:w="1730" w:type="pct"/>
            <w:gridSpan w:val="3"/>
            <w:tcBorders>
              <w:top w:val="single" w:sz="4" w:space="0" w:color="auto"/>
              <w:left w:val="single" w:sz="4" w:space="0" w:color="auto"/>
              <w:bottom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7B593B">
              <w:rPr>
                <w:rFonts w:ascii="Times New Roman" w:eastAsia="Times New Roman" w:hAnsi="Times New Roman" w:cs="Times New Roman"/>
                <w:sz w:val="24"/>
                <w:szCs w:val="24"/>
                <w:lang w:eastAsia="ru-RU"/>
              </w:rPr>
              <w:t>Расходы  рублей &lt;2&gt;</w:t>
            </w:r>
          </w:p>
        </w:tc>
      </w:tr>
      <w:tr w:rsidR="003C2F30" w:rsidRPr="007B593B" w:rsidTr="00EA4AB5">
        <w:tc>
          <w:tcPr>
            <w:tcW w:w="1201" w:type="pct"/>
            <w:vMerge/>
            <w:tcBorders>
              <w:left w:val="single" w:sz="4" w:space="0" w:color="auto"/>
              <w:bottom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059" w:type="pct"/>
            <w:vMerge/>
            <w:tcBorders>
              <w:left w:val="single" w:sz="4" w:space="0" w:color="auto"/>
              <w:bottom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010" w:type="pct"/>
            <w:vMerge/>
            <w:tcBorders>
              <w:left w:val="single" w:sz="4" w:space="0" w:color="auto"/>
              <w:bottom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20"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7B593B">
              <w:rPr>
                <w:rFonts w:ascii="Times New Roman" w:eastAsia="Times New Roman" w:hAnsi="Times New Roman" w:cs="Times New Roman"/>
                <w:sz w:val="24"/>
                <w:szCs w:val="24"/>
              </w:rPr>
              <w:t>2024 год</w:t>
            </w:r>
          </w:p>
        </w:tc>
        <w:tc>
          <w:tcPr>
            <w:tcW w:w="619"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2025 год</w:t>
            </w:r>
          </w:p>
        </w:tc>
        <w:tc>
          <w:tcPr>
            <w:tcW w:w="491"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7B593B">
              <w:rPr>
                <w:rFonts w:ascii="Times New Roman" w:eastAsia="Times New Roman" w:hAnsi="Times New Roman" w:cs="Times New Roman"/>
                <w:sz w:val="24"/>
                <w:szCs w:val="24"/>
              </w:rPr>
              <w:t>2026 год</w:t>
            </w:r>
          </w:p>
        </w:tc>
      </w:tr>
      <w:tr w:rsidR="003C2F30" w:rsidRPr="007B593B" w:rsidTr="00EA4AB5">
        <w:tc>
          <w:tcPr>
            <w:tcW w:w="1201" w:type="pct"/>
            <w:tcBorders>
              <w:top w:val="single" w:sz="4" w:space="0" w:color="auto"/>
              <w:left w:val="single" w:sz="4" w:space="0" w:color="auto"/>
              <w:bottom w:val="single" w:sz="4" w:space="0" w:color="auto"/>
              <w:right w:val="single" w:sz="4" w:space="0" w:color="auto"/>
            </w:tcBorders>
            <w:hideMark/>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1</w:t>
            </w:r>
          </w:p>
        </w:tc>
        <w:tc>
          <w:tcPr>
            <w:tcW w:w="1059"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7B593B">
              <w:rPr>
                <w:rFonts w:ascii="Times New Roman" w:eastAsia="Times New Roman" w:hAnsi="Times New Roman" w:cs="Times New Roman"/>
                <w:sz w:val="24"/>
                <w:szCs w:val="24"/>
                <w:lang w:val="en-US"/>
              </w:rPr>
              <w:t>3</w:t>
            </w:r>
          </w:p>
        </w:tc>
        <w:tc>
          <w:tcPr>
            <w:tcW w:w="1010" w:type="pct"/>
            <w:tcBorders>
              <w:top w:val="single" w:sz="4" w:space="0" w:color="auto"/>
              <w:left w:val="single" w:sz="4" w:space="0" w:color="auto"/>
              <w:bottom w:val="single" w:sz="4" w:space="0" w:color="auto"/>
              <w:right w:val="single" w:sz="4" w:space="0" w:color="auto"/>
            </w:tcBorders>
            <w:hideMark/>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4</w:t>
            </w:r>
          </w:p>
        </w:tc>
        <w:tc>
          <w:tcPr>
            <w:tcW w:w="620" w:type="pct"/>
            <w:tcBorders>
              <w:top w:val="single" w:sz="4" w:space="0" w:color="auto"/>
              <w:left w:val="single" w:sz="4" w:space="0" w:color="auto"/>
              <w:bottom w:val="single" w:sz="4" w:space="0" w:color="auto"/>
              <w:right w:val="single" w:sz="4" w:space="0" w:color="auto"/>
            </w:tcBorders>
            <w:hideMark/>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5</w:t>
            </w:r>
          </w:p>
        </w:tc>
        <w:tc>
          <w:tcPr>
            <w:tcW w:w="619" w:type="pct"/>
            <w:tcBorders>
              <w:top w:val="single" w:sz="4" w:space="0" w:color="auto"/>
              <w:left w:val="single" w:sz="4" w:space="0" w:color="auto"/>
              <w:bottom w:val="single" w:sz="4" w:space="0" w:color="auto"/>
              <w:right w:val="single" w:sz="4" w:space="0" w:color="auto"/>
            </w:tcBorders>
            <w:hideMark/>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6</w:t>
            </w:r>
          </w:p>
        </w:tc>
        <w:tc>
          <w:tcPr>
            <w:tcW w:w="491" w:type="pct"/>
            <w:tcBorders>
              <w:top w:val="single" w:sz="4" w:space="0" w:color="auto"/>
              <w:left w:val="single" w:sz="4" w:space="0" w:color="auto"/>
              <w:bottom w:val="single" w:sz="4" w:space="0" w:color="auto"/>
              <w:right w:val="single" w:sz="4" w:space="0" w:color="auto"/>
            </w:tcBorders>
            <w:hideMark/>
          </w:tcPr>
          <w:p w:rsidR="003C2F30" w:rsidRPr="007B593B" w:rsidRDefault="003C2F30" w:rsidP="00EA4AB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7</w:t>
            </w:r>
          </w:p>
        </w:tc>
      </w:tr>
      <w:tr w:rsidR="003C2F30" w:rsidRPr="007B593B" w:rsidTr="00EA4AB5">
        <w:trPr>
          <w:trHeight w:val="458"/>
        </w:trPr>
        <w:tc>
          <w:tcPr>
            <w:tcW w:w="1201" w:type="pct"/>
            <w:vMerge w:val="restart"/>
            <w:tcBorders>
              <w:top w:val="single" w:sz="4" w:space="0" w:color="auto"/>
              <w:left w:val="single" w:sz="4" w:space="0" w:color="auto"/>
              <w:right w:val="single" w:sz="4" w:space="0" w:color="auto"/>
            </w:tcBorders>
            <w:hideMark/>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Муниципальная программа «</w:t>
            </w:r>
            <w:r w:rsidRPr="007B593B">
              <w:rPr>
                <w:rFonts w:ascii="Times New Roman" w:eastAsia="Calibri" w:hAnsi="Times New Roman" w:cs="Times New Roman"/>
                <w:b/>
                <w:sz w:val="24"/>
                <w:szCs w:val="24"/>
              </w:rPr>
              <w:t>Развитие жилищно-коммунального хозяйства, благоустройство населенных пунктов и охрана окружающей среды</w:t>
            </w:r>
            <w:r w:rsidRPr="007B593B">
              <w:rPr>
                <w:rFonts w:ascii="Times New Roman" w:eastAsia="Times New Roman" w:hAnsi="Times New Roman" w:cs="Times New Roman"/>
                <w:b/>
                <w:sz w:val="24"/>
                <w:szCs w:val="24"/>
              </w:rPr>
              <w:t>»</w:t>
            </w:r>
          </w:p>
        </w:tc>
        <w:tc>
          <w:tcPr>
            <w:tcW w:w="1059" w:type="pct"/>
            <w:vMerge w:val="restar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b/>
                <w:sz w:val="24"/>
                <w:szCs w:val="24"/>
              </w:rPr>
            </w:pPr>
          </w:p>
          <w:p w:rsidR="003C2F30" w:rsidRPr="007B593B" w:rsidRDefault="003C2F30" w:rsidP="00EA4AB5">
            <w:pPr>
              <w:rPr>
                <w:rFonts w:ascii="Times New Roman" w:eastAsia="Times New Roman" w:hAnsi="Times New Roman" w:cs="Times New Roman"/>
                <w:b/>
                <w:sz w:val="24"/>
                <w:szCs w:val="24"/>
              </w:rPr>
            </w:pPr>
          </w:p>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w:t>
            </w:r>
          </w:p>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1010" w:type="pct"/>
            <w:tcBorders>
              <w:top w:val="single" w:sz="4" w:space="0" w:color="auto"/>
              <w:left w:val="single" w:sz="4" w:space="0" w:color="auto"/>
              <w:bottom w:val="single" w:sz="4" w:space="0" w:color="auto"/>
              <w:right w:val="single" w:sz="4" w:space="0" w:color="auto"/>
            </w:tcBorders>
            <w:hideMark/>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Всего, в том числе:</w:t>
            </w:r>
          </w:p>
        </w:tc>
        <w:tc>
          <w:tcPr>
            <w:tcW w:w="620" w:type="pct"/>
            <w:tcBorders>
              <w:top w:val="single" w:sz="4" w:space="0" w:color="auto"/>
              <w:left w:val="single" w:sz="4" w:space="0" w:color="auto"/>
              <w:right w:val="single" w:sz="4" w:space="0" w:color="auto"/>
            </w:tcBorders>
          </w:tcPr>
          <w:p w:rsidR="003C2F30" w:rsidRPr="007B593B" w:rsidRDefault="000778A1" w:rsidP="00EA4AB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27 706 391,11</w:t>
            </w:r>
          </w:p>
        </w:tc>
        <w:tc>
          <w:tcPr>
            <w:tcW w:w="619" w:type="pct"/>
            <w:tcBorders>
              <w:top w:val="single" w:sz="4" w:space="0" w:color="auto"/>
              <w:left w:val="single" w:sz="4" w:space="0" w:color="auto"/>
              <w:right w:val="single" w:sz="4" w:space="0" w:color="auto"/>
            </w:tcBorders>
          </w:tcPr>
          <w:p w:rsidR="003C2F30" w:rsidRPr="007B593B" w:rsidRDefault="000778A1" w:rsidP="00EA4AB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30 297 021,13</w:t>
            </w:r>
          </w:p>
        </w:tc>
        <w:tc>
          <w:tcPr>
            <w:tcW w:w="491" w:type="pct"/>
            <w:tcBorders>
              <w:top w:val="single" w:sz="4" w:space="0" w:color="auto"/>
              <w:left w:val="single" w:sz="4" w:space="0" w:color="auto"/>
              <w:right w:val="single" w:sz="4" w:space="0" w:color="auto"/>
            </w:tcBorders>
          </w:tcPr>
          <w:p w:rsidR="003C2F30" w:rsidRPr="007B593B" w:rsidRDefault="003C2F30" w:rsidP="00EA4AB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24 710 389,68</w:t>
            </w:r>
          </w:p>
        </w:tc>
      </w:tr>
      <w:tr w:rsidR="003C2F30" w:rsidRPr="007B593B" w:rsidTr="00EA4AB5">
        <w:trPr>
          <w:trHeight w:val="512"/>
        </w:trPr>
        <w:tc>
          <w:tcPr>
            <w:tcW w:w="1201" w:type="pct"/>
            <w:vMerge/>
            <w:tcBorders>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1059" w:type="pct"/>
            <w:vMerge/>
            <w:tcBorders>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1010"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sz w:val="24"/>
                <w:szCs w:val="24"/>
              </w:rPr>
              <w:t xml:space="preserve">Бюджет Пермского края </w:t>
            </w:r>
          </w:p>
        </w:tc>
        <w:tc>
          <w:tcPr>
            <w:tcW w:w="620" w:type="pct"/>
            <w:tcBorders>
              <w:top w:val="single" w:sz="4" w:space="0" w:color="auto"/>
              <w:left w:val="single" w:sz="4" w:space="0" w:color="auto"/>
              <w:right w:val="single" w:sz="4" w:space="0" w:color="auto"/>
            </w:tcBorders>
          </w:tcPr>
          <w:p w:rsidR="003C2F30" w:rsidRPr="007B593B" w:rsidRDefault="003C2F30" w:rsidP="00EA4AB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179 800,00</w:t>
            </w:r>
          </w:p>
        </w:tc>
        <w:tc>
          <w:tcPr>
            <w:tcW w:w="619" w:type="pct"/>
            <w:tcBorders>
              <w:top w:val="single" w:sz="4" w:space="0" w:color="auto"/>
              <w:left w:val="single" w:sz="4" w:space="0" w:color="auto"/>
              <w:right w:val="single" w:sz="4" w:space="0" w:color="auto"/>
            </w:tcBorders>
          </w:tcPr>
          <w:p w:rsidR="003C2F30" w:rsidRPr="007B593B" w:rsidRDefault="003C2F30" w:rsidP="00EA4AB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179 800,00</w:t>
            </w:r>
          </w:p>
        </w:tc>
        <w:tc>
          <w:tcPr>
            <w:tcW w:w="491" w:type="pct"/>
            <w:tcBorders>
              <w:top w:val="single" w:sz="4" w:space="0" w:color="auto"/>
              <w:left w:val="single" w:sz="4" w:space="0" w:color="auto"/>
              <w:right w:val="single" w:sz="4" w:space="0" w:color="auto"/>
            </w:tcBorders>
          </w:tcPr>
          <w:p w:rsidR="003C2F30" w:rsidRPr="007B593B" w:rsidRDefault="003C2F30" w:rsidP="00EA4AB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179 800,00</w:t>
            </w:r>
          </w:p>
        </w:tc>
      </w:tr>
      <w:tr w:rsidR="003C2F30" w:rsidRPr="007B593B" w:rsidTr="00EA4AB5">
        <w:trPr>
          <w:trHeight w:val="450"/>
        </w:trPr>
        <w:tc>
          <w:tcPr>
            <w:tcW w:w="1201" w:type="pct"/>
            <w:vMerge/>
            <w:tcBorders>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1059" w:type="pct"/>
            <w:vMerge/>
            <w:tcBorders>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1010"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tcPr>
          <w:p w:rsidR="003C2F30" w:rsidRPr="007B593B" w:rsidRDefault="000778A1" w:rsidP="00EA4AB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27 526 591,11</w:t>
            </w:r>
          </w:p>
        </w:tc>
        <w:tc>
          <w:tcPr>
            <w:tcW w:w="619" w:type="pct"/>
            <w:tcBorders>
              <w:top w:val="single" w:sz="4" w:space="0" w:color="auto"/>
              <w:left w:val="single" w:sz="4" w:space="0" w:color="auto"/>
              <w:right w:val="single" w:sz="4" w:space="0" w:color="auto"/>
            </w:tcBorders>
          </w:tcPr>
          <w:p w:rsidR="003C2F30" w:rsidRPr="007B593B" w:rsidRDefault="000778A1" w:rsidP="00EA4AB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30 117 221,13</w:t>
            </w:r>
          </w:p>
        </w:tc>
        <w:tc>
          <w:tcPr>
            <w:tcW w:w="491" w:type="pct"/>
            <w:tcBorders>
              <w:top w:val="single" w:sz="4" w:space="0" w:color="auto"/>
              <w:left w:val="single" w:sz="4" w:space="0" w:color="auto"/>
              <w:right w:val="single" w:sz="4" w:space="0" w:color="auto"/>
            </w:tcBorders>
          </w:tcPr>
          <w:p w:rsidR="003C2F30" w:rsidRPr="007B593B" w:rsidRDefault="003C2F30" w:rsidP="00EA4AB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24 530 589,68</w:t>
            </w:r>
          </w:p>
        </w:tc>
      </w:tr>
      <w:tr w:rsidR="003C2F30" w:rsidRPr="007B593B" w:rsidTr="00EA4AB5">
        <w:trPr>
          <w:trHeight w:val="412"/>
        </w:trPr>
        <w:tc>
          <w:tcPr>
            <w:tcW w:w="1201" w:type="pct"/>
            <w:vMerge w:val="restart"/>
            <w:tcBorders>
              <w:top w:val="single" w:sz="4" w:space="0" w:color="auto"/>
              <w:left w:val="single" w:sz="4" w:space="0" w:color="auto"/>
              <w:right w:val="single" w:sz="4" w:space="0" w:color="auto"/>
            </w:tcBorders>
            <w:hideMark/>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7B593B">
              <w:rPr>
                <w:rFonts w:ascii="Times New Roman" w:eastAsia="Times New Roman" w:hAnsi="Times New Roman" w:cs="Times New Roman"/>
                <w:b/>
                <w:kern w:val="24"/>
                <w:sz w:val="24"/>
                <w:szCs w:val="24"/>
                <w:lang w:eastAsia="ru-RU"/>
              </w:rPr>
              <w:t>1. Подпрограмма «Развитие жилищно-коммунального хозяйства»</w:t>
            </w:r>
          </w:p>
        </w:tc>
        <w:tc>
          <w:tcPr>
            <w:tcW w:w="1059" w:type="pct"/>
            <w:vMerge w:val="restar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b/>
                <w:sz w:val="24"/>
                <w:szCs w:val="24"/>
              </w:rPr>
            </w:pPr>
          </w:p>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w:t>
            </w:r>
          </w:p>
        </w:tc>
        <w:tc>
          <w:tcPr>
            <w:tcW w:w="1010" w:type="pct"/>
            <w:tcBorders>
              <w:top w:val="single" w:sz="4" w:space="0" w:color="auto"/>
              <w:left w:val="single" w:sz="4" w:space="0" w:color="auto"/>
              <w:bottom w:val="single" w:sz="4" w:space="0" w:color="auto"/>
              <w:right w:val="single" w:sz="4" w:space="0" w:color="auto"/>
            </w:tcBorders>
            <w:hideMark/>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Всего, в том числе:</w:t>
            </w:r>
          </w:p>
        </w:tc>
        <w:tc>
          <w:tcPr>
            <w:tcW w:w="620" w:type="pct"/>
            <w:tcBorders>
              <w:top w:val="single" w:sz="4" w:space="0" w:color="auto"/>
              <w:left w:val="single" w:sz="4" w:space="0" w:color="auto"/>
              <w:bottom w:val="single" w:sz="4" w:space="0" w:color="auto"/>
              <w:right w:val="single" w:sz="4" w:space="0" w:color="auto"/>
            </w:tcBorders>
            <w:vAlign w:val="center"/>
          </w:tcPr>
          <w:p w:rsidR="003C2F30" w:rsidRPr="007B593B" w:rsidRDefault="00346F72" w:rsidP="00EA4AB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23 723 696,76</w:t>
            </w:r>
          </w:p>
        </w:tc>
        <w:tc>
          <w:tcPr>
            <w:tcW w:w="619"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24 312 386,52</w:t>
            </w:r>
          </w:p>
        </w:tc>
        <w:tc>
          <w:tcPr>
            <w:tcW w:w="491"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21 097 695,33</w:t>
            </w:r>
          </w:p>
        </w:tc>
      </w:tr>
      <w:tr w:rsidR="003C2F30" w:rsidRPr="007B593B" w:rsidTr="00EA4AB5">
        <w:trPr>
          <w:trHeight w:val="616"/>
        </w:trPr>
        <w:tc>
          <w:tcPr>
            <w:tcW w:w="1201" w:type="pct"/>
            <w:vMerge/>
            <w:tcBorders>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1059" w:type="pct"/>
            <w:vMerge/>
            <w:tcBorders>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1010"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sz w:val="24"/>
                <w:szCs w:val="24"/>
              </w:rPr>
              <w:t xml:space="preserve">бюджет Пермского края </w:t>
            </w:r>
          </w:p>
        </w:tc>
        <w:tc>
          <w:tcPr>
            <w:tcW w:w="620"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179 800,00</w:t>
            </w:r>
          </w:p>
        </w:tc>
        <w:tc>
          <w:tcPr>
            <w:tcW w:w="619"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179 800,00</w:t>
            </w:r>
          </w:p>
        </w:tc>
        <w:tc>
          <w:tcPr>
            <w:tcW w:w="491"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179 80</w:t>
            </w:r>
            <w:r w:rsidRPr="007B593B">
              <w:rPr>
                <w:rFonts w:ascii="Times New Roman" w:eastAsia="Times New Roman" w:hAnsi="Times New Roman" w:cs="Times New Roman"/>
                <w:b/>
                <w:bCs/>
                <w:color w:val="000000"/>
                <w:sz w:val="24"/>
                <w:szCs w:val="24"/>
                <w:lang w:eastAsia="ru-RU"/>
              </w:rPr>
              <w:t>0,00</w:t>
            </w:r>
          </w:p>
        </w:tc>
      </w:tr>
      <w:tr w:rsidR="003C2F30" w:rsidRPr="007B593B" w:rsidTr="00EA4AB5">
        <w:trPr>
          <w:trHeight w:val="330"/>
        </w:trPr>
        <w:tc>
          <w:tcPr>
            <w:tcW w:w="1201" w:type="pct"/>
            <w:vMerge/>
            <w:tcBorders>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1059" w:type="pct"/>
            <w:vMerge/>
            <w:tcBorders>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1010"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bottom w:val="single" w:sz="4" w:space="0" w:color="auto"/>
              <w:right w:val="single" w:sz="4" w:space="0" w:color="auto"/>
            </w:tcBorders>
            <w:vAlign w:val="center"/>
          </w:tcPr>
          <w:p w:rsidR="003C2F30" w:rsidRPr="007B593B" w:rsidRDefault="00346F72" w:rsidP="00EA4AB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23 543 896,76</w:t>
            </w:r>
          </w:p>
        </w:tc>
        <w:tc>
          <w:tcPr>
            <w:tcW w:w="619" w:type="pct"/>
            <w:tcBorders>
              <w:top w:val="single" w:sz="4" w:space="0" w:color="auto"/>
              <w:left w:val="single" w:sz="4" w:space="0" w:color="auto"/>
              <w:bottom w:val="single" w:sz="4" w:space="0" w:color="auto"/>
              <w:right w:val="single" w:sz="4" w:space="0" w:color="auto"/>
            </w:tcBorders>
            <w:vAlign w:val="center"/>
          </w:tcPr>
          <w:p w:rsidR="003C2F30" w:rsidRPr="007B593B" w:rsidRDefault="00346F72" w:rsidP="00EA4AB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24 132 586,52</w:t>
            </w:r>
          </w:p>
        </w:tc>
        <w:tc>
          <w:tcPr>
            <w:tcW w:w="491"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20 917 895,33</w:t>
            </w:r>
          </w:p>
        </w:tc>
      </w:tr>
      <w:tr w:rsidR="003C2F30" w:rsidRPr="007B593B" w:rsidTr="00EA4AB5">
        <w:trPr>
          <w:trHeight w:val="648"/>
        </w:trPr>
        <w:tc>
          <w:tcPr>
            <w:tcW w:w="1201" w:type="pct"/>
            <w:tcBorders>
              <w:top w:val="single" w:sz="4" w:space="0" w:color="auto"/>
              <w:left w:val="single" w:sz="4" w:space="0" w:color="auto"/>
              <w:right w:val="single" w:sz="4" w:space="0" w:color="auto"/>
            </w:tcBorders>
            <w:hideMark/>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 xml:space="preserve">Основное мероприятие 1.1 Развитие  </w:t>
            </w:r>
            <w:r w:rsidRPr="007B593B">
              <w:rPr>
                <w:rFonts w:ascii="Times New Roman" w:eastAsia="Times New Roman" w:hAnsi="Times New Roman" w:cs="Times New Roman"/>
                <w:bCs/>
                <w:sz w:val="24"/>
                <w:szCs w:val="24"/>
                <w:lang w:eastAsia="ru-RU"/>
              </w:rPr>
              <w:t>жилищного хозяйства</w:t>
            </w:r>
          </w:p>
        </w:tc>
        <w:tc>
          <w:tcPr>
            <w:tcW w:w="1059"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sz w:val="24"/>
                <w:szCs w:val="24"/>
              </w:rPr>
            </w:pPr>
          </w:p>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w:t>
            </w:r>
          </w:p>
        </w:tc>
        <w:tc>
          <w:tcPr>
            <w:tcW w:w="1010" w:type="pct"/>
            <w:tcBorders>
              <w:top w:val="single" w:sz="4" w:space="0" w:color="auto"/>
              <w:left w:val="single" w:sz="4" w:space="0" w:color="auto"/>
              <w:right w:val="single" w:sz="4" w:space="0" w:color="auto"/>
            </w:tcBorders>
            <w:vAlign w:val="center"/>
            <w:hideMark/>
          </w:tcPr>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iCs/>
                <w:color w:val="000000"/>
                <w:sz w:val="24"/>
                <w:szCs w:val="24"/>
                <w:lang w:eastAsia="ru-RU"/>
              </w:rPr>
            </w:pPr>
            <w:r w:rsidRPr="007B593B">
              <w:rPr>
                <w:rFonts w:ascii="Times New Roman" w:eastAsia="Times New Roman" w:hAnsi="Times New Roman" w:cs="Times New Roman"/>
                <w:b/>
                <w:iCs/>
                <w:color w:val="000000"/>
                <w:sz w:val="24"/>
                <w:szCs w:val="24"/>
                <w:lang w:eastAsia="ru-RU"/>
              </w:rPr>
              <w:t>913 091,19</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iCs/>
                <w:color w:val="000000"/>
                <w:sz w:val="24"/>
                <w:szCs w:val="24"/>
                <w:lang w:eastAsia="ru-RU"/>
              </w:rPr>
            </w:pPr>
            <w:r w:rsidRPr="007B593B">
              <w:rPr>
                <w:rFonts w:ascii="Times New Roman" w:eastAsia="Times New Roman" w:hAnsi="Times New Roman" w:cs="Times New Roman"/>
                <w:b/>
                <w:iCs/>
                <w:color w:val="000000"/>
                <w:sz w:val="24"/>
                <w:szCs w:val="24"/>
                <w:lang w:eastAsia="ru-RU"/>
              </w:rPr>
              <w:t>913 091,19</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0,00</w:t>
            </w:r>
          </w:p>
        </w:tc>
      </w:tr>
      <w:tr w:rsidR="003C2F30" w:rsidRPr="007B593B" w:rsidTr="00EA4AB5">
        <w:trPr>
          <w:trHeight w:val="1268"/>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7B593B">
              <w:rPr>
                <w:rFonts w:ascii="Times New Roman" w:eastAsia="Times New Roman" w:hAnsi="Times New Roman"/>
                <w:sz w:val="24"/>
                <w:szCs w:val="24"/>
              </w:rPr>
              <w:t>Мероприятие</w:t>
            </w:r>
            <w:r w:rsidRPr="007B593B">
              <w:rPr>
                <w:rFonts w:ascii="Times New Roman" w:eastAsia="Times New Roman" w:hAnsi="Times New Roman"/>
                <w:sz w:val="24"/>
                <w:szCs w:val="24"/>
                <w:lang w:eastAsia="ru-RU"/>
              </w:rPr>
              <w:t xml:space="preserve"> 1.1.1.</w:t>
            </w:r>
          </w:p>
          <w:p w:rsidR="003C2F30" w:rsidRPr="00593167" w:rsidRDefault="003C2F30" w:rsidP="00EA4AB5">
            <w:pPr>
              <w:widowControl w:val="0"/>
              <w:autoSpaceDE w:val="0"/>
              <w:autoSpaceDN w:val="0"/>
              <w:adjustRightInd w:val="0"/>
              <w:spacing w:after="0" w:line="240" w:lineRule="auto"/>
              <w:jc w:val="both"/>
              <w:rPr>
                <w:rFonts w:ascii="Times New Roman" w:eastAsia="Times New Roman" w:hAnsi="Times New Roman"/>
                <w:sz w:val="24"/>
                <w:szCs w:val="24"/>
              </w:rPr>
            </w:pPr>
            <w:r w:rsidRPr="007B593B">
              <w:rPr>
                <w:rFonts w:ascii="Times New Roman" w:eastAsia="Times New Roman" w:hAnsi="Times New Roman"/>
                <w:sz w:val="24"/>
                <w:szCs w:val="24"/>
                <w:lang w:eastAsia="ru-RU"/>
              </w:rPr>
              <w:t>Ремон</w:t>
            </w:r>
            <w:r>
              <w:rPr>
                <w:rFonts w:ascii="Times New Roman" w:eastAsia="Times New Roman" w:hAnsi="Times New Roman"/>
                <w:sz w:val="24"/>
                <w:szCs w:val="24"/>
                <w:lang w:eastAsia="ru-RU"/>
              </w:rPr>
              <w:t>т и содержание муниципального жилищного фонда</w:t>
            </w:r>
          </w:p>
        </w:tc>
        <w:tc>
          <w:tcPr>
            <w:tcW w:w="1059"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 xml:space="preserve">Администрация Кочевского муниципального округа для (МБУ «Кочевское ЖКХ) </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iCs/>
                <w:color w:val="000000"/>
                <w:sz w:val="24"/>
                <w:szCs w:val="24"/>
                <w:lang w:eastAsia="ru-RU"/>
              </w:rPr>
            </w:pPr>
            <w:r w:rsidRPr="007B593B">
              <w:rPr>
                <w:rFonts w:ascii="Times New Roman" w:eastAsia="Times New Roman" w:hAnsi="Times New Roman" w:cs="Times New Roman"/>
                <w:iCs/>
                <w:color w:val="000000"/>
                <w:sz w:val="24"/>
                <w:szCs w:val="24"/>
                <w:lang w:eastAsia="ru-RU"/>
              </w:rPr>
              <w:t>913 091,19</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iCs/>
                <w:color w:val="000000"/>
                <w:sz w:val="24"/>
                <w:szCs w:val="24"/>
                <w:lang w:eastAsia="ru-RU"/>
              </w:rPr>
            </w:pPr>
            <w:r w:rsidRPr="007B593B">
              <w:rPr>
                <w:rFonts w:ascii="Times New Roman" w:eastAsia="Times New Roman" w:hAnsi="Times New Roman" w:cs="Times New Roman"/>
                <w:iCs/>
                <w:color w:val="000000"/>
                <w:sz w:val="24"/>
                <w:szCs w:val="24"/>
                <w:lang w:eastAsia="ru-RU"/>
              </w:rPr>
              <w:t>913 091,19</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0,00</w:t>
            </w:r>
          </w:p>
        </w:tc>
      </w:tr>
      <w:tr w:rsidR="003C2F30" w:rsidRPr="007B593B" w:rsidTr="00EA4AB5">
        <w:trPr>
          <w:trHeight w:val="966"/>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 xml:space="preserve">Основное мероприятие 1.2 Развитие </w:t>
            </w:r>
            <w:r w:rsidRPr="007B593B">
              <w:rPr>
                <w:rFonts w:ascii="Times New Roman" w:eastAsia="Times New Roman" w:hAnsi="Times New Roman" w:cs="Times New Roman"/>
                <w:sz w:val="24"/>
                <w:szCs w:val="24"/>
                <w:lang w:eastAsia="ru-RU"/>
              </w:rPr>
              <w:t xml:space="preserve"> коммунального хозяйства</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p>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2 377 696,91</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2 377 696,91</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2 377 696,91</w:t>
            </w:r>
          </w:p>
        </w:tc>
      </w:tr>
    </w:tbl>
    <w:p w:rsidR="003C2F30" w:rsidRDefault="003C2F30" w:rsidP="003C2F30">
      <w:pPr>
        <w:rPr>
          <w:rFonts w:ascii="Times New Roman" w:eastAsia="Times New Roman" w:hAnsi="Times New Roman" w:cs="Times New Roman"/>
          <w:sz w:val="28"/>
          <w:szCs w:val="28"/>
          <w:lang w:eastAsia="ru-RU"/>
        </w:rPr>
      </w:pP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9"/>
        <w:gridCol w:w="3091"/>
        <w:gridCol w:w="2946"/>
        <w:gridCol w:w="1798"/>
        <w:gridCol w:w="1795"/>
        <w:gridCol w:w="1596"/>
      </w:tblGrid>
      <w:tr w:rsidR="003C2F30" w:rsidRPr="007B593B" w:rsidTr="00EA4AB5">
        <w:trPr>
          <w:trHeight w:val="1278"/>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outlineLvl w:val="1"/>
              <w:rPr>
                <w:rFonts w:ascii="Times New Roman" w:eastAsia="Times New Roman" w:hAnsi="Times New Roman"/>
                <w:sz w:val="24"/>
                <w:szCs w:val="24"/>
              </w:rPr>
            </w:pPr>
            <w:r w:rsidRPr="007B593B">
              <w:rPr>
                <w:rFonts w:ascii="Times New Roman" w:eastAsia="Times New Roman" w:hAnsi="Times New Roman"/>
                <w:sz w:val="24"/>
                <w:szCs w:val="24"/>
              </w:rPr>
              <w:lastRenderedPageBreak/>
              <w:t xml:space="preserve">Мероприятие 1.2.1. </w:t>
            </w:r>
          </w:p>
          <w:p w:rsidR="003C2F30" w:rsidRPr="007B593B" w:rsidRDefault="00E55078"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деятельности (оказание услуг, выполнение работ) муниципальных учреждений на с</w:t>
            </w:r>
            <w:r w:rsidR="003C2F30" w:rsidRPr="007B593B">
              <w:rPr>
                <w:rFonts w:ascii="Times New Roman" w:eastAsia="Times New Roman" w:hAnsi="Times New Roman" w:cs="Times New Roman"/>
                <w:sz w:val="24"/>
                <w:szCs w:val="24"/>
              </w:rPr>
              <w:t xml:space="preserve">одержание и </w:t>
            </w:r>
            <w:r>
              <w:rPr>
                <w:rFonts w:ascii="Times New Roman" w:eastAsia="Times New Roman" w:hAnsi="Times New Roman" w:cs="Times New Roman"/>
                <w:sz w:val="24"/>
                <w:szCs w:val="24"/>
              </w:rPr>
              <w:t>ремонт объектов водоснабжения, проведение лицензирования</w:t>
            </w:r>
          </w:p>
        </w:tc>
        <w:tc>
          <w:tcPr>
            <w:tcW w:w="1059"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Кочевского муниципального округа для (МБУ «Кочевское ЖКХ)</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1 985 614,31</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1 985 614,31</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1 985 614,31</w:t>
            </w:r>
          </w:p>
        </w:tc>
      </w:tr>
      <w:tr w:rsidR="003C2F30" w:rsidRPr="007B593B" w:rsidTr="00EA4AB5">
        <w:trPr>
          <w:trHeight w:val="1243"/>
        </w:trPr>
        <w:tc>
          <w:tcPr>
            <w:tcW w:w="1201" w:type="pct"/>
            <w:tcBorders>
              <w:top w:val="single" w:sz="4" w:space="0" w:color="auto"/>
              <w:left w:val="single" w:sz="4" w:space="0" w:color="auto"/>
              <w:right w:val="single" w:sz="4" w:space="0" w:color="auto"/>
            </w:tcBorders>
          </w:tcPr>
          <w:p w:rsidR="003C2F30"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 xml:space="preserve">Мероприятие 1.2.2.  </w:t>
            </w:r>
          </w:p>
          <w:p w:rsidR="003C2F30" w:rsidRPr="007B593B" w:rsidRDefault="00E55078"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E55078">
              <w:rPr>
                <w:rFonts w:ascii="Times New Roman" w:eastAsia="Times New Roman" w:hAnsi="Times New Roman" w:cs="Times New Roman"/>
                <w:sz w:val="24"/>
                <w:szCs w:val="24"/>
              </w:rPr>
              <w:t xml:space="preserve">Обеспечение деятельности (оказание услуг, выполнение работ) муниципальных учреждений </w:t>
            </w:r>
            <w:r>
              <w:rPr>
                <w:rFonts w:ascii="Times New Roman" w:eastAsia="Times New Roman" w:hAnsi="Times New Roman" w:cs="Times New Roman"/>
                <w:sz w:val="24"/>
                <w:szCs w:val="24"/>
              </w:rPr>
              <w:t>на с</w:t>
            </w:r>
            <w:r w:rsidR="003C2F30" w:rsidRPr="007B593B">
              <w:rPr>
                <w:rFonts w:ascii="Times New Roman" w:eastAsia="Times New Roman" w:hAnsi="Times New Roman" w:cs="Times New Roman"/>
                <w:sz w:val="24"/>
                <w:szCs w:val="24"/>
              </w:rPr>
              <w:t>одержание и ремонт объекта водоотведения, проведение  лабораторных исследований</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Кочевского муниципального округа для (МБУ «Кочевское ЖКХ)</w:t>
            </w:r>
          </w:p>
          <w:p w:rsidR="003C2F30" w:rsidRPr="007B593B" w:rsidRDefault="003C2F30" w:rsidP="00EA4AB5">
            <w:pPr>
              <w:rPr>
                <w:rFonts w:ascii="Times New Roman" w:eastAsia="Times New Roman" w:hAnsi="Times New Roman" w:cs="Times New Roman"/>
                <w:sz w:val="24"/>
                <w:szCs w:val="24"/>
              </w:rPr>
            </w:pPr>
          </w:p>
          <w:p w:rsidR="003C2F30" w:rsidRPr="007B593B" w:rsidRDefault="003C2F30" w:rsidP="00EA4AB5">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392 082,60</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392 082,60</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392 082,60</w:t>
            </w:r>
          </w:p>
        </w:tc>
      </w:tr>
      <w:tr w:rsidR="003C2F30" w:rsidRPr="007B593B" w:rsidTr="00EA4AB5">
        <w:trPr>
          <w:trHeight w:val="320"/>
        </w:trPr>
        <w:tc>
          <w:tcPr>
            <w:tcW w:w="1201" w:type="pct"/>
            <w:vMerge w:val="restar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rPr>
            </w:pPr>
            <w:r w:rsidRPr="007B593B">
              <w:rPr>
                <w:rFonts w:ascii="Times New Roman" w:eastAsia="Times New Roman" w:hAnsi="Times New Roman" w:cs="Times New Roman"/>
                <w:sz w:val="24"/>
                <w:szCs w:val="24"/>
              </w:rPr>
              <w:t xml:space="preserve"> Основное мероприятие 1.3. Улучшение благоустройства населенных пунктов</w:t>
            </w:r>
          </w:p>
        </w:tc>
        <w:tc>
          <w:tcPr>
            <w:tcW w:w="1059" w:type="pct"/>
            <w:vMerge w:val="restar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w:t>
            </w:r>
          </w:p>
          <w:p w:rsidR="003C2F30" w:rsidRPr="007B593B" w:rsidRDefault="003C2F30" w:rsidP="00EA4AB5">
            <w:pPr>
              <w:widowControl w:val="0"/>
              <w:autoSpaceDE w:val="0"/>
              <w:autoSpaceDN w:val="0"/>
              <w:adjustRightInd w:val="0"/>
              <w:spacing w:after="0" w:line="240" w:lineRule="auto"/>
              <w:outlineLvl w:val="1"/>
              <w:rPr>
                <w:rFonts w:ascii="Times New Roman" w:eastAsia="Times New Roman" w:hAnsi="Times New Roman" w:cs="Times New Roman"/>
                <w:b/>
                <w:sz w:val="24"/>
                <w:szCs w:val="24"/>
              </w:rPr>
            </w:pPr>
          </w:p>
        </w:tc>
        <w:tc>
          <w:tcPr>
            <w:tcW w:w="1010"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Всего, в том числе:</w:t>
            </w:r>
          </w:p>
        </w:tc>
        <w:tc>
          <w:tcPr>
            <w:tcW w:w="620"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sz w:val="24"/>
                <w:szCs w:val="24"/>
                <w:lang w:eastAsia="ru-RU"/>
              </w:rPr>
            </w:pPr>
            <w:r w:rsidRPr="007B593B">
              <w:rPr>
                <w:rFonts w:ascii="Times New Roman" w:eastAsia="Times New Roman" w:hAnsi="Times New Roman" w:cs="Times New Roman"/>
                <w:b/>
                <w:sz w:val="24"/>
                <w:szCs w:val="24"/>
                <w:lang w:eastAsia="ru-RU"/>
              </w:rPr>
              <w:t>10</w:t>
            </w:r>
            <w:r>
              <w:rPr>
                <w:rFonts w:ascii="Times New Roman" w:eastAsia="Times New Roman" w:hAnsi="Times New Roman" w:cs="Times New Roman"/>
                <w:b/>
                <w:sz w:val="24"/>
                <w:szCs w:val="24"/>
                <w:lang w:eastAsia="ru-RU"/>
              </w:rPr>
              <w:t> 087 590,38</w:t>
            </w:r>
          </w:p>
        </w:tc>
        <w:tc>
          <w:tcPr>
            <w:tcW w:w="619"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b/>
                <w:sz w:val="24"/>
                <w:szCs w:val="24"/>
              </w:rPr>
            </w:pPr>
            <w:r>
              <w:rPr>
                <w:rFonts w:ascii="Times New Roman" w:hAnsi="Times New Roman" w:cs="Times New Roman"/>
                <w:b/>
                <w:sz w:val="24"/>
                <w:szCs w:val="24"/>
              </w:rPr>
              <w:t>10 087 590,38</w:t>
            </w:r>
          </w:p>
        </w:tc>
        <w:tc>
          <w:tcPr>
            <w:tcW w:w="491"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b/>
                <w:sz w:val="24"/>
                <w:szCs w:val="24"/>
              </w:rPr>
            </w:pPr>
            <w:r>
              <w:rPr>
                <w:rFonts w:ascii="Times New Roman" w:hAnsi="Times New Roman" w:cs="Times New Roman"/>
                <w:b/>
                <w:sz w:val="24"/>
                <w:szCs w:val="24"/>
              </w:rPr>
              <w:t>10 087 590,38</w:t>
            </w:r>
          </w:p>
        </w:tc>
      </w:tr>
      <w:tr w:rsidR="003C2F30" w:rsidRPr="007B593B" w:rsidTr="00EA4AB5">
        <w:trPr>
          <w:trHeight w:val="426"/>
        </w:trPr>
        <w:tc>
          <w:tcPr>
            <w:tcW w:w="1201" w:type="pct"/>
            <w:vMerge/>
            <w:tcBorders>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rPr>
            </w:pPr>
          </w:p>
        </w:tc>
        <w:tc>
          <w:tcPr>
            <w:tcW w:w="1059" w:type="pct"/>
            <w:vMerge/>
            <w:tcBorders>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b/>
                <w:sz w:val="24"/>
                <w:szCs w:val="24"/>
              </w:rPr>
            </w:pPr>
          </w:p>
        </w:tc>
        <w:tc>
          <w:tcPr>
            <w:tcW w:w="1010"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sz w:val="24"/>
                <w:szCs w:val="24"/>
              </w:rPr>
              <w:t xml:space="preserve">бюджет Пермского края </w:t>
            </w:r>
          </w:p>
        </w:tc>
        <w:tc>
          <w:tcPr>
            <w:tcW w:w="620"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179 800,00</w:t>
            </w:r>
          </w:p>
        </w:tc>
        <w:tc>
          <w:tcPr>
            <w:tcW w:w="619"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179 800,00</w:t>
            </w:r>
          </w:p>
        </w:tc>
        <w:tc>
          <w:tcPr>
            <w:tcW w:w="491"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179 800,00</w:t>
            </w:r>
          </w:p>
        </w:tc>
      </w:tr>
      <w:tr w:rsidR="003C2F30" w:rsidRPr="007B593B" w:rsidTr="00EA4AB5">
        <w:trPr>
          <w:trHeight w:val="376"/>
        </w:trPr>
        <w:tc>
          <w:tcPr>
            <w:tcW w:w="1201" w:type="pct"/>
            <w:vMerge/>
            <w:tcBorders>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rPr>
            </w:pPr>
          </w:p>
        </w:tc>
        <w:tc>
          <w:tcPr>
            <w:tcW w:w="1059" w:type="pct"/>
            <w:vMerge/>
            <w:tcBorders>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b/>
                <w:sz w:val="24"/>
                <w:szCs w:val="24"/>
              </w:rPr>
            </w:pPr>
          </w:p>
        </w:tc>
        <w:tc>
          <w:tcPr>
            <w:tcW w:w="1010"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bottom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9 907 790,38</w:t>
            </w:r>
          </w:p>
        </w:tc>
        <w:tc>
          <w:tcPr>
            <w:tcW w:w="619"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rPr>
                <w:rFonts w:ascii="Times New Roman" w:hAnsi="Times New Roman" w:cs="Times New Roman"/>
                <w:b/>
                <w:sz w:val="24"/>
                <w:szCs w:val="24"/>
              </w:rPr>
            </w:pPr>
            <w:r>
              <w:rPr>
                <w:rFonts w:ascii="Times New Roman" w:hAnsi="Times New Roman" w:cs="Times New Roman"/>
                <w:b/>
                <w:sz w:val="24"/>
                <w:szCs w:val="24"/>
              </w:rPr>
              <w:t>9 907 790,38</w:t>
            </w:r>
          </w:p>
        </w:tc>
        <w:tc>
          <w:tcPr>
            <w:tcW w:w="491" w:type="pct"/>
            <w:tcBorders>
              <w:top w:val="single" w:sz="4" w:space="0" w:color="auto"/>
              <w:left w:val="single" w:sz="4" w:space="0" w:color="auto"/>
              <w:bottom w:val="single" w:sz="4" w:space="0" w:color="auto"/>
              <w:right w:val="single" w:sz="4" w:space="0" w:color="auto"/>
            </w:tcBorders>
          </w:tcPr>
          <w:p w:rsidR="003C2F30" w:rsidRPr="007B593B" w:rsidRDefault="003C2F30" w:rsidP="00EA4AB5">
            <w:pPr>
              <w:rPr>
                <w:rFonts w:ascii="Times New Roman" w:hAnsi="Times New Roman" w:cs="Times New Roman"/>
                <w:b/>
                <w:sz w:val="24"/>
                <w:szCs w:val="24"/>
              </w:rPr>
            </w:pPr>
            <w:r>
              <w:rPr>
                <w:rFonts w:ascii="Times New Roman" w:hAnsi="Times New Roman" w:cs="Times New Roman"/>
                <w:b/>
                <w:sz w:val="24"/>
                <w:szCs w:val="24"/>
              </w:rPr>
              <w:t>9 907 790,38</w:t>
            </w:r>
          </w:p>
        </w:tc>
      </w:tr>
      <w:tr w:rsidR="003C2F30" w:rsidRPr="007B593B" w:rsidTr="00EA4AB5">
        <w:trPr>
          <w:trHeight w:val="1185"/>
        </w:trPr>
        <w:tc>
          <w:tcPr>
            <w:tcW w:w="1201" w:type="pct"/>
            <w:tcBorders>
              <w:top w:val="single" w:sz="4" w:space="0" w:color="auto"/>
              <w:left w:val="single" w:sz="4" w:space="0" w:color="auto"/>
              <w:right w:val="single" w:sz="4" w:space="0" w:color="auto"/>
            </w:tcBorders>
          </w:tcPr>
          <w:p w:rsidR="003C2F30"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Мероприятие 1.3.1</w:t>
            </w:r>
          </w:p>
          <w:p w:rsidR="003C2F30" w:rsidRPr="007B593B"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03AB" w:rsidRPr="008703AB">
              <w:rPr>
                <w:rFonts w:ascii="Times New Roman" w:eastAsia="Times New Roman" w:hAnsi="Times New Roman" w:cs="Times New Roman"/>
                <w:sz w:val="24"/>
                <w:szCs w:val="24"/>
              </w:rPr>
              <w:t xml:space="preserve">Обеспечение деятельности (оказание услуг, выполнение работ) муниципальных учреждений </w:t>
            </w:r>
            <w:r w:rsidR="008703AB">
              <w:rPr>
                <w:rFonts w:ascii="Times New Roman" w:eastAsia="Times New Roman" w:hAnsi="Times New Roman" w:cs="Times New Roman"/>
                <w:sz w:val="24"/>
                <w:szCs w:val="24"/>
              </w:rPr>
              <w:t>на с</w:t>
            </w:r>
            <w:r w:rsidRPr="007B593B">
              <w:rPr>
                <w:rFonts w:ascii="Times New Roman" w:eastAsia="Times New Roman" w:hAnsi="Times New Roman" w:cs="Times New Roman"/>
                <w:sz w:val="24"/>
                <w:szCs w:val="24"/>
              </w:rPr>
              <w:t>одержание и ремонт уличного освещения, монтаж сетей уличного освещения</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Кочевского муниципального округа для (МБУ «Кочевское ЖКХ)</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4 435 080,90</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4 435 080,90</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4 435 080,90</w:t>
            </w:r>
          </w:p>
        </w:tc>
      </w:tr>
      <w:tr w:rsidR="003C2F30" w:rsidRPr="007B593B" w:rsidTr="00EA4AB5">
        <w:trPr>
          <w:trHeight w:val="1123"/>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Мероприятие 1.3.2. Содержание и ремонт пешеходных коммуникаций  (тротуаров)</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Кочевского муниципального округа для (МБУ «Кочевское ЖКХ)</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sidRPr="007B593B">
              <w:rPr>
                <w:rFonts w:ascii="Times New Roman" w:eastAsia="Times New Roman" w:hAnsi="Times New Roman" w:cs="Times New Roman"/>
                <w:sz w:val="24"/>
                <w:szCs w:val="24"/>
                <w:lang w:eastAsia="ru-RU"/>
              </w:rPr>
              <w:t>612 699,75</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sidRPr="007B593B">
              <w:rPr>
                <w:rFonts w:ascii="Times New Roman" w:eastAsia="Times New Roman" w:hAnsi="Times New Roman" w:cs="Times New Roman"/>
                <w:sz w:val="24"/>
                <w:szCs w:val="24"/>
                <w:lang w:eastAsia="ru-RU"/>
              </w:rPr>
              <w:t>612 699,75</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sidRPr="007B593B">
              <w:rPr>
                <w:rFonts w:ascii="Times New Roman" w:eastAsia="Times New Roman" w:hAnsi="Times New Roman" w:cs="Times New Roman"/>
                <w:sz w:val="24"/>
                <w:szCs w:val="24"/>
                <w:lang w:eastAsia="ru-RU"/>
              </w:rPr>
              <w:t>612 699,75</w:t>
            </w:r>
          </w:p>
        </w:tc>
      </w:tr>
      <w:tr w:rsidR="003C2F30" w:rsidRPr="007B593B" w:rsidTr="00EA4AB5">
        <w:trPr>
          <w:trHeight w:val="1123"/>
        </w:trPr>
        <w:tc>
          <w:tcPr>
            <w:tcW w:w="1201" w:type="pct"/>
            <w:tcBorders>
              <w:top w:val="single" w:sz="4" w:space="0" w:color="auto"/>
              <w:left w:val="single" w:sz="4" w:space="0" w:color="auto"/>
              <w:right w:val="single" w:sz="4" w:space="0" w:color="auto"/>
            </w:tcBorders>
          </w:tcPr>
          <w:p w:rsidR="003C2F30"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lastRenderedPageBreak/>
              <w:t xml:space="preserve">Мероприятие 1.3.3. </w:t>
            </w:r>
          </w:p>
          <w:p w:rsidR="003C2F30" w:rsidRPr="007B593B" w:rsidRDefault="008703AB"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8703AB">
              <w:rPr>
                <w:rFonts w:ascii="Times New Roman" w:eastAsia="Times New Roman" w:hAnsi="Times New Roman" w:cs="Times New Roman"/>
                <w:sz w:val="24"/>
                <w:szCs w:val="24"/>
              </w:rPr>
              <w:t xml:space="preserve">Обеспечение деятельности (оказание услуг, выполнение работ) муниципальных учреждений </w:t>
            </w:r>
            <w:r>
              <w:rPr>
                <w:rFonts w:ascii="Times New Roman" w:eastAsia="Times New Roman" w:hAnsi="Times New Roman" w:cs="Times New Roman"/>
                <w:sz w:val="24"/>
                <w:szCs w:val="24"/>
              </w:rPr>
              <w:t>на с</w:t>
            </w:r>
            <w:r w:rsidR="003C2F30" w:rsidRPr="007B593B">
              <w:rPr>
                <w:rFonts w:ascii="Times New Roman" w:eastAsia="Times New Roman" w:hAnsi="Times New Roman" w:cs="Times New Roman"/>
                <w:sz w:val="24"/>
                <w:szCs w:val="24"/>
              </w:rPr>
              <w:t>одержание мест захоронений</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Кочевского муниципального округа для (МБУ «Кочевское ЖКХ)</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2 186 592,48</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2 186 592,48</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2 186 592,48</w:t>
            </w:r>
          </w:p>
        </w:tc>
      </w:tr>
      <w:tr w:rsidR="003C2F30" w:rsidRPr="007B593B" w:rsidTr="00EA4AB5">
        <w:trPr>
          <w:trHeight w:val="1123"/>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1.3.4 </w:t>
            </w:r>
            <w:r w:rsidR="008703AB" w:rsidRPr="008703AB">
              <w:rPr>
                <w:rFonts w:ascii="Times New Roman" w:eastAsia="Times New Roman" w:hAnsi="Times New Roman" w:cs="Times New Roman"/>
                <w:sz w:val="24"/>
                <w:szCs w:val="24"/>
              </w:rPr>
              <w:t xml:space="preserve">Обеспечение деятельности (оказание услуг, выполнение работ) муниципальных учреждений </w:t>
            </w:r>
            <w:r w:rsidR="008703AB">
              <w:rPr>
                <w:rFonts w:ascii="Times New Roman" w:eastAsia="Times New Roman" w:hAnsi="Times New Roman" w:cs="Times New Roman"/>
                <w:sz w:val="24"/>
                <w:szCs w:val="24"/>
              </w:rPr>
              <w:t>на организацию</w:t>
            </w:r>
            <w:r>
              <w:rPr>
                <w:rFonts w:ascii="Times New Roman" w:eastAsia="Times New Roman" w:hAnsi="Times New Roman" w:cs="Times New Roman"/>
                <w:sz w:val="24"/>
                <w:szCs w:val="24"/>
              </w:rPr>
              <w:t xml:space="preserve"> благоустройства и озеленения (содержание спортивных площадок, содержание и ремонт памятников, озеленение)</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4B7B1A">
              <w:rPr>
                <w:rFonts w:ascii="Times New Roman" w:eastAsia="Times New Roman" w:hAnsi="Times New Roman" w:cs="Times New Roman"/>
                <w:sz w:val="24"/>
                <w:szCs w:val="24"/>
              </w:rPr>
              <w:t>Администрация Кочевского муниципального округа для (МБУ «Кочевское ЖКХ)</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4B7B1A">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Default="00775B17" w:rsidP="00EA4A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2 673 417,25</w:t>
            </w:r>
          </w:p>
        </w:tc>
        <w:tc>
          <w:tcPr>
            <w:tcW w:w="619" w:type="pct"/>
            <w:tcBorders>
              <w:top w:val="single" w:sz="4" w:space="0" w:color="auto"/>
              <w:left w:val="single" w:sz="4" w:space="0" w:color="auto"/>
              <w:right w:val="single" w:sz="4" w:space="0" w:color="auto"/>
            </w:tcBorders>
            <w:vAlign w:val="center"/>
          </w:tcPr>
          <w:p w:rsidR="003C2F30" w:rsidRDefault="003C2F30" w:rsidP="00775B17">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775B17">
              <w:rPr>
                <w:rFonts w:ascii="Times New Roman" w:eastAsia="Calibri" w:hAnsi="Times New Roman" w:cs="Times New Roman"/>
                <w:sz w:val="24"/>
                <w:szCs w:val="24"/>
              </w:rPr>
              <w:t> 673 417,25</w:t>
            </w:r>
          </w:p>
        </w:tc>
        <w:tc>
          <w:tcPr>
            <w:tcW w:w="491" w:type="pct"/>
            <w:tcBorders>
              <w:top w:val="single" w:sz="4" w:space="0" w:color="auto"/>
              <w:left w:val="single" w:sz="4" w:space="0" w:color="auto"/>
              <w:right w:val="single" w:sz="4" w:space="0" w:color="auto"/>
            </w:tcBorders>
            <w:vAlign w:val="center"/>
          </w:tcPr>
          <w:p w:rsidR="003C2F30" w:rsidRDefault="008703AB" w:rsidP="00775B17">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2 673 417,25</w:t>
            </w:r>
          </w:p>
        </w:tc>
      </w:tr>
      <w:tr w:rsidR="003C2F30" w:rsidRPr="007B593B" w:rsidTr="00EA4AB5">
        <w:trPr>
          <w:trHeight w:val="1177"/>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Мероприятие</w:t>
            </w:r>
            <w:r>
              <w:rPr>
                <w:rFonts w:ascii="Times New Roman" w:eastAsia="Times New Roman" w:hAnsi="Times New Roman" w:cs="Times New Roman"/>
                <w:sz w:val="24"/>
                <w:szCs w:val="24"/>
              </w:rPr>
              <w:t xml:space="preserve"> 1.3.5</w:t>
            </w:r>
            <w:r w:rsidRPr="007B593B">
              <w:rPr>
                <w:rFonts w:ascii="Times New Roman" w:eastAsia="Times New Roman" w:hAnsi="Times New Roman" w:cs="Times New Roman"/>
                <w:sz w:val="24"/>
                <w:szCs w:val="24"/>
              </w:rPr>
              <w:t>. Организация мероприятий при осуществлении деятельности по обращению с животными без владельцев</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 xml:space="preserve">Администрация Кочевского муниципального округа </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бюджет Пермского края</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179 800,00</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179 80</w:t>
            </w:r>
            <w:r w:rsidRPr="007B593B">
              <w:rPr>
                <w:rFonts w:ascii="Times New Roman" w:eastAsia="Times New Roman" w:hAnsi="Times New Roman" w:cs="Times New Roman"/>
                <w:sz w:val="24"/>
                <w:szCs w:val="24"/>
                <w:lang w:eastAsia="ru-RU"/>
              </w:rPr>
              <w:t>0,00</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179 800</w:t>
            </w:r>
            <w:r w:rsidRPr="007B593B">
              <w:rPr>
                <w:rFonts w:ascii="Times New Roman" w:eastAsia="Times New Roman" w:hAnsi="Times New Roman" w:cs="Times New Roman"/>
                <w:sz w:val="24"/>
                <w:szCs w:val="24"/>
                <w:lang w:eastAsia="ru-RU"/>
              </w:rPr>
              <w:t>,00</w:t>
            </w:r>
          </w:p>
        </w:tc>
      </w:tr>
      <w:tr w:rsidR="003C2F30" w:rsidRPr="007B593B" w:rsidTr="00EA4AB5">
        <w:trPr>
          <w:trHeight w:val="914"/>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Основное мероприятие 1.4  Транспортное и хозяйственное обслуживание</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p>
          <w:p w:rsidR="003C2F30" w:rsidRPr="007B593B" w:rsidRDefault="003C2F30" w:rsidP="00EA4AB5">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775B17" w:rsidP="00EA4AB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10 345 318,28</w:t>
            </w:r>
          </w:p>
        </w:tc>
        <w:tc>
          <w:tcPr>
            <w:tcW w:w="619" w:type="pct"/>
            <w:tcBorders>
              <w:top w:val="single" w:sz="4" w:space="0" w:color="auto"/>
              <w:left w:val="single" w:sz="4" w:space="0" w:color="auto"/>
              <w:right w:val="single" w:sz="4" w:space="0" w:color="auto"/>
            </w:tcBorders>
            <w:vAlign w:val="center"/>
          </w:tcPr>
          <w:p w:rsidR="003C2F30" w:rsidRPr="007B593B" w:rsidRDefault="00775B17" w:rsidP="00EA4AB5">
            <w:pPr>
              <w:spacing w:after="0" w:line="25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10 934 008,04</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8 632 408,04</w:t>
            </w:r>
          </w:p>
        </w:tc>
      </w:tr>
      <w:tr w:rsidR="003C2F30" w:rsidRPr="007B593B" w:rsidTr="00EA4AB5">
        <w:trPr>
          <w:trHeight w:val="1051"/>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 xml:space="preserve">Мероприятие 1.4.1. </w:t>
            </w:r>
            <w:r w:rsidR="008703AB" w:rsidRPr="008703AB">
              <w:rPr>
                <w:rFonts w:ascii="Times New Roman" w:eastAsia="Times New Roman" w:hAnsi="Times New Roman" w:cs="Times New Roman"/>
                <w:sz w:val="24"/>
                <w:szCs w:val="24"/>
              </w:rPr>
              <w:t xml:space="preserve">Обеспечение деятельности (оказание услуг, выполнение работ) муниципальных учреждений </w:t>
            </w:r>
            <w:r w:rsidR="003E381F">
              <w:rPr>
                <w:rFonts w:ascii="Times New Roman" w:eastAsia="Times New Roman" w:hAnsi="Times New Roman" w:cs="Times New Roman"/>
                <w:sz w:val="24"/>
                <w:szCs w:val="24"/>
              </w:rPr>
              <w:t>по х</w:t>
            </w:r>
            <w:r w:rsidRPr="007B593B">
              <w:rPr>
                <w:rFonts w:ascii="Times New Roman" w:eastAsia="Times New Roman" w:hAnsi="Times New Roman" w:cs="Times New Roman"/>
                <w:sz w:val="24"/>
                <w:szCs w:val="24"/>
              </w:rPr>
              <w:t>озяйственно</w:t>
            </w:r>
            <w:r w:rsidR="003E381F">
              <w:rPr>
                <w:rFonts w:ascii="Times New Roman" w:eastAsia="Times New Roman" w:hAnsi="Times New Roman" w:cs="Times New Roman"/>
                <w:sz w:val="24"/>
                <w:szCs w:val="24"/>
              </w:rPr>
              <w:t>му обслуживанию</w:t>
            </w:r>
            <w:r w:rsidRPr="007B593B">
              <w:rPr>
                <w:rFonts w:ascii="Times New Roman" w:eastAsia="Times New Roman" w:hAnsi="Times New Roman" w:cs="Times New Roman"/>
                <w:sz w:val="24"/>
                <w:szCs w:val="24"/>
              </w:rPr>
              <w:t xml:space="preserve"> и транспортному обеспечению </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Кочевского муниципального округа для (МБУ «Кочевское ЖКХ)</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8 632 408,04</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8 632 408,04</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8 632 408,04</w:t>
            </w:r>
          </w:p>
        </w:tc>
      </w:tr>
      <w:tr w:rsidR="003C2F30" w:rsidRPr="007B593B" w:rsidTr="00EA4AB5">
        <w:trPr>
          <w:trHeight w:val="839"/>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Мероприятие 1.4.2. Приобретение видеокамер на муниципальный транспорт</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Кочевского муниципального округа для (МБУ «Кочевское ЖКХ)</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sidRPr="007B593B">
              <w:rPr>
                <w:rFonts w:ascii="Times New Roman" w:eastAsia="Times New Roman" w:hAnsi="Times New Roman" w:cs="Times New Roman"/>
                <w:sz w:val="24"/>
                <w:szCs w:val="24"/>
                <w:lang w:eastAsia="ru-RU"/>
              </w:rPr>
              <w:t>155 088,33</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Times New Roman" w:hAnsi="Times New Roman" w:cs="Times New Roman"/>
                <w:sz w:val="24"/>
                <w:szCs w:val="24"/>
                <w:lang w:eastAsia="ru-RU"/>
              </w:rPr>
            </w:pPr>
            <w:r w:rsidRPr="007B593B">
              <w:rPr>
                <w:rFonts w:ascii="Times New Roman" w:eastAsia="Times New Roman" w:hAnsi="Times New Roman" w:cs="Times New Roman"/>
                <w:sz w:val="24"/>
                <w:szCs w:val="24"/>
                <w:lang w:eastAsia="ru-RU"/>
              </w:rPr>
              <w:t>0,00</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Times New Roman" w:hAnsi="Times New Roman" w:cs="Times New Roman"/>
                <w:sz w:val="24"/>
                <w:szCs w:val="24"/>
                <w:lang w:eastAsia="ru-RU"/>
              </w:rPr>
            </w:pPr>
            <w:r w:rsidRPr="007B593B">
              <w:rPr>
                <w:rFonts w:ascii="Times New Roman" w:eastAsia="Times New Roman" w:hAnsi="Times New Roman" w:cs="Times New Roman"/>
                <w:sz w:val="24"/>
                <w:szCs w:val="24"/>
                <w:lang w:eastAsia="ru-RU"/>
              </w:rPr>
              <w:t>0,00</w:t>
            </w:r>
          </w:p>
        </w:tc>
      </w:tr>
      <w:tr w:rsidR="003C2F30" w:rsidRPr="007B593B" w:rsidTr="00EA4AB5">
        <w:trPr>
          <w:trHeight w:val="770"/>
        </w:trPr>
        <w:tc>
          <w:tcPr>
            <w:tcW w:w="1201" w:type="pct"/>
            <w:tcBorders>
              <w:top w:val="single" w:sz="4" w:space="0" w:color="auto"/>
              <w:left w:val="single" w:sz="4" w:space="0" w:color="auto"/>
              <w:right w:val="single" w:sz="4" w:space="0" w:color="auto"/>
            </w:tcBorders>
          </w:tcPr>
          <w:p w:rsidR="003C2F30" w:rsidRPr="007B593B" w:rsidRDefault="003C2F30" w:rsidP="003E381F">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lastRenderedPageBreak/>
              <w:t xml:space="preserve">Мероприятие 1.4.3.  Приобретение </w:t>
            </w:r>
            <w:r w:rsidR="003E381F">
              <w:rPr>
                <w:rFonts w:ascii="Times New Roman" w:eastAsia="Times New Roman" w:hAnsi="Times New Roman" w:cs="Times New Roman"/>
                <w:sz w:val="24"/>
                <w:szCs w:val="24"/>
              </w:rPr>
              <w:t>транспортных</w:t>
            </w:r>
            <w:r w:rsidR="00346F72">
              <w:rPr>
                <w:rFonts w:ascii="Times New Roman" w:eastAsia="Times New Roman" w:hAnsi="Times New Roman" w:cs="Times New Roman"/>
                <w:sz w:val="24"/>
                <w:szCs w:val="24"/>
              </w:rPr>
              <w:t xml:space="preserve"> средств и других видов техники</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Кочевского муниципального округа для (МБУ «Кочевское ЖКХ)</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775B17" w:rsidP="00EA4A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1 557 821,91</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Times New Roman" w:hAnsi="Times New Roman" w:cs="Times New Roman"/>
                <w:sz w:val="24"/>
                <w:szCs w:val="24"/>
                <w:lang w:eastAsia="ru-RU"/>
              </w:rPr>
            </w:pPr>
            <w:r w:rsidRPr="007B593B">
              <w:rPr>
                <w:rFonts w:ascii="Times New Roman" w:eastAsia="Times New Roman" w:hAnsi="Times New Roman" w:cs="Times New Roman"/>
                <w:sz w:val="24"/>
                <w:szCs w:val="24"/>
                <w:lang w:eastAsia="ru-RU"/>
              </w:rPr>
              <w:t>2 301 600,00</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Times New Roman" w:hAnsi="Times New Roman" w:cs="Times New Roman"/>
                <w:sz w:val="24"/>
                <w:szCs w:val="24"/>
                <w:lang w:eastAsia="ru-RU"/>
              </w:rPr>
            </w:pPr>
            <w:r w:rsidRPr="007B593B">
              <w:rPr>
                <w:rFonts w:ascii="Times New Roman" w:eastAsia="Times New Roman" w:hAnsi="Times New Roman" w:cs="Times New Roman"/>
                <w:sz w:val="24"/>
                <w:szCs w:val="24"/>
                <w:lang w:eastAsia="ru-RU"/>
              </w:rPr>
              <w:t>0,00</w:t>
            </w:r>
          </w:p>
        </w:tc>
      </w:tr>
      <w:tr w:rsidR="003C2F30" w:rsidRPr="007B593B" w:rsidTr="00EA4AB5">
        <w:trPr>
          <w:trHeight w:val="542"/>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outlineLvl w:val="1"/>
              <w:rPr>
                <w:rFonts w:ascii="Times New Roman" w:eastAsia="Times New Roman" w:hAnsi="Times New Roman" w:cs="Times New Roman"/>
                <w:b/>
                <w:sz w:val="24"/>
                <w:szCs w:val="24"/>
              </w:rPr>
            </w:pPr>
          </w:p>
          <w:p w:rsidR="003C2F30" w:rsidRPr="007B593B" w:rsidRDefault="003C2F30" w:rsidP="00EA4AB5">
            <w:pPr>
              <w:widowControl w:val="0"/>
              <w:autoSpaceDE w:val="0"/>
              <w:autoSpaceDN w:val="0"/>
              <w:adjustRightInd w:val="0"/>
              <w:spacing w:after="0" w:line="240" w:lineRule="auto"/>
              <w:outlineLvl w:val="1"/>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Подпрограмма 2 «Охрана окружающей среды»</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b/>
                <w:sz w:val="24"/>
                <w:szCs w:val="24"/>
              </w:rPr>
            </w:pPr>
          </w:p>
          <w:p w:rsidR="003C2F30" w:rsidRPr="007B593B" w:rsidRDefault="003C2F30" w:rsidP="00EA4AB5">
            <w:pPr>
              <w:widowControl w:val="0"/>
              <w:autoSpaceDE w:val="0"/>
              <w:autoSpaceDN w:val="0"/>
              <w:adjustRightInd w:val="0"/>
              <w:spacing w:after="0" w:line="240" w:lineRule="auto"/>
              <w:outlineLvl w:val="1"/>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3 982 694,35</w:t>
            </w:r>
          </w:p>
        </w:tc>
        <w:tc>
          <w:tcPr>
            <w:tcW w:w="619" w:type="pct"/>
            <w:tcBorders>
              <w:top w:val="single" w:sz="4" w:space="0" w:color="auto"/>
              <w:left w:val="single" w:sz="4" w:space="0" w:color="auto"/>
              <w:right w:val="single" w:sz="4" w:space="0" w:color="auto"/>
            </w:tcBorders>
            <w:vAlign w:val="center"/>
          </w:tcPr>
          <w:p w:rsidR="003C2F30" w:rsidRPr="007B593B" w:rsidRDefault="00775B17" w:rsidP="00EA4AB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5 984 634,61</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3 612 694,35</w:t>
            </w:r>
          </w:p>
        </w:tc>
      </w:tr>
      <w:tr w:rsidR="003C2F30" w:rsidRPr="007B593B" w:rsidTr="00EA4AB5">
        <w:trPr>
          <w:trHeight w:val="979"/>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Основное мероприятие 2.1 Улучшение экологической обстановки в муниципальном  округе</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p>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w:t>
            </w:r>
          </w:p>
          <w:p w:rsidR="003C2F30" w:rsidRPr="007B593B" w:rsidRDefault="003C2F30" w:rsidP="00EA4AB5">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3 541 894,35</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3 541 894,35</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3 541 894,35</w:t>
            </w:r>
          </w:p>
        </w:tc>
      </w:tr>
      <w:tr w:rsidR="003C2F30" w:rsidRPr="007B593B" w:rsidTr="00EA4AB5">
        <w:trPr>
          <w:trHeight w:val="911"/>
        </w:trPr>
        <w:tc>
          <w:tcPr>
            <w:tcW w:w="1201" w:type="pct"/>
            <w:tcBorders>
              <w:top w:val="single" w:sz="4" w:space="0" w:color="auto"/>
              <w:left w:val="single" w:sz="4" w:space="0" w:color="auto"/>
              <w:right w:val="single" w:sz="4" w:space="0" w:color="auto"/>
            </w:tcBorders>
          </w:tcPr>
          <w:p w:rsidR="003C2F30" w:rsidRDefault="003C2F30"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 xml:space="preserve">Мероприятие 2.1.1. </w:t>
            </w:r>
          </w:p>
          <w:p w:rsidR="003C2F30" w:rsidRPr="007B593B" w:rsidRDefault="003E381F" w:rsidP="00EA4AB5">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3E381F">
              <w:rPr>
                <w:rFonts w:ascii="Times New Roman" w:eastAsia="Times New Roman" w:hAnsi="Times New Roman" w:cs="Times New Roman"/>
                <w:sz w:val="24"/>
                <w:szCs w:val="24"/>
              </w:rPr>
              <w:t xml:space="preserve">Обеспечение деятельности (оказание услуг, выполнение работ) муниципальных учреждений </w:t>
            </w:r>
            <w:r>
              <w:rPr>
                <w:rFonts w:ascii="Times New Roman" w:eastAsia="Times New Roman" w:hAnsi="Times New Roman" w:cs="Times New Roman"/>
                <w:sz w:val="24"/>
                <w:szCs w:val="24"/>
              </w:rPr>
              <w:t>на с</w:t>
            </w:r>
            <w:r w:rsidR="003C2F30" w:rsidRPr="007B593B">
              <w:rPr>
                <w:rFonts w:ascii="Times New Roman" w:eastAsia="Times New Roman" w:hAnsi="Times New Roman" w:cs="Times New Roman"/>
                <w:sz w:val="24"/>
                <w:szCs w:val="24"/>
              </w:rPr>
              <w:t>одержание площадок ТКО</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Кочевского муниципального округа для (МБУ «Кочевское ЖКХ)</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40" w:lineRule="auto"/>
              <w:jc w:val="center"/>
              <w:rPr>
                <w:rFonts w:ascii="Times New Roman" w:eastAsia="Times New Roman" w:hAnsi="Times New Roman" w:cs="Times New Roman"/>
                <w:sz w:val="24"/>
                <w:szCs w:val="24"/>
                <w:lang w:eastAsia="ru-RU"/>
              </w:rPr>
            </w:pPr>
            <w:r w:rsidRPr="007B593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541 894,35</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Times New Roman" w:hAnsi="Times New Roman" w:cs="Times New Roman"/>
                <w:sz w:val="24"/>
                <w:szCs w:val="24"/>
                <w:lang w:eastAsia="ru-RU"/>
              </w:rPr>
            </w:pPr>
            <w:r w:rsidRPr="007B593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541 894,35</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spacing w:after="0" w:line="256" w:lineRule="auto"/>
              <w:jc w:val="center"/>
              <w:rPr>
                <w:rFonts w:ascii="Times New Roman" w:eastAsia="Times New Roman" w:hAnsi="Times New Roman" w:cs="Times New Roman"/>
                <w:sz w:val="24"/>
                <w:szCs w:val="24"/>
                <w:lang w:eastAsia="ru-RU"/>
              </w:rPr>
            </w:pPr>
            <w:r w:rsidRPr="007B593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541 894,35</w:t>
            </w:r>
          </w:p>
        </w:tc>
      </w:tr>
      <w:tr w:rsidR="003C2F30" w:rsidRPr="007B593B" w:rsidTr="00EA4AB5">
        <w:trPr>
          <w:trHeight w:val="1123"/>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 мероприятие 2.2</w:t>
            </w:r>
            <w:r w:rsidRPr="007B593B">
              <w:rPr>
                <w:rFonts w:ascii="Times New Roman" w:eastAsia="Times New Roman" w:hAnsi="Times New Roman" w:cs="Times New Roman"/>
                <w:sz w:val="24"/>
                <w:szCs w:val="24"/>
              </w:rPr>
              <w:t xml:space="preserve"> Предупреждение негативного </w:t>
            </w:r>
            <w:r>
              <w:rPr>
                <w:rFonts w:ascii="Times New Roman" w:eastAsia="Times New Roman" w:hAnsi="Times New Roman" w:cs="Times New Roman"/>
                <w:sz w:val="24"/>
                <w:szCs w:val="24"/>
              </w:rPr>
              <w:t xml:space="preserve">воздействия поверхностных вод и </w:t>
            </w:r>
            <w:r w:rsidRPr="007B593B">
              <w:rPr>
                <w:rFonts w:ascii="Times New Roman" w:eastAsia="Times New Roman" w:hAnsi="Times New Roman" w:cs="Times New Roman"/>
                <w:sz w:val="24"/>
                <w:szCs w:val="24"/>
              </w:rPr>
              <w:t>аварий на ГТС</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p>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b/>
                <w:sz w:val="24"/>
                <w:szCs w:val="24"/>
              </w:rPr>
            </w:pPr>
            <w:r>
              <w:rPr>
                <w:rFonts w:ascii="Times New Roman" w:hAnsi="Times New Roman" w:cs="Times New Roman"/>
                <w:b/>
                <w:sz w:val="24"/>
                <w:szCs w:val="24"/>
              </w:rPr>
              <w:t>404 800,00</w:t>
            </w:r>
          </w:p>
        </w:tc>
        <w:tc>
          <w:tcPr>
            <w:tcW w:w="619" w:type="pct"/>
            <w:tcBorders>
              <w:top w:val="single" w:sz="4" w:space="0" w:color="auto"/>
              <w:left w:val="single" w:sz="4" w:space="0" w:color="auto"/>
              <w:right w:val="single" w:sz="4" w:space="0" w:color="auto"/>
            </w:tcBorders>
            <w:vAlign w:val="center"/>
          </w:tcPr>
          <w:p w:rsidR="003C2F30" w:rsidRPr="007B593B" w:rsidRDefault="00D97340" w:rsidP="00EA4AB5">
            <w:pPr>
              <w:jc w:val="center"/>
              <w:rPr>
                <w:rFonts w:ascii="Times New Roman" w:hAnsi="Times New Roman" w:cs="Times New Roman"/>
                <w:b/>
                <w:sz w:val="24"/>
                <w:szCs w:val="24"/>
              </w:rPr>
            </w:pPr>
            <w:r>
              <w:rPr>
                <w:rFonts w:ascii="Times New Roman" w:hAnsi="Times New Roman" w:cs="Times New Roman"/>
                <w:b/>
                <w:sz w:val="24"/>
                <w:szCs w:val="24"/>
              </w:rPr>
              <w:t>2 406 740,26</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b/>
                <w:sz w:val="24"/>
                <w:szCs w:val="24"/>
              </w:rPr>
            </w:pPr>
            <w:r>
              <w:rPr>
                <w:rFonts w:ascii="Times New Roman" w:hAnsi="Times New Roman" w:cs="Times New Roman"/>
                <w:b/>
                <w:sz w:val="24"/>
                <w:szCs w:val="24"/>
              </w:rPr>
              <w:t>34 800,00</w:t>
            </w:r>
          </w:p>
        </w:tc>
      </w:tr>
      <w:tr w:rsidR="003C2F30" w:rsidRPr="007B593B" w:rsidTr="00EA4AB5">
        <w:trPr>
          <w:trHeight w:val="1109"/>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Мероприятие 2.2</w:t>
            </w:r>
            <w:r w:rsidRPr="007B593B">
              <w:rPr>
                <w:rFonts w:ascii="Times New Roman" w:eastAsia="Times New Roman" w:hAnsi="Times New Roman" w:cs="Times New Roman"/>
                <w:sz w:val="24"/>
                <w:szCs w:val="24"/>
              </w:rPr>
              <w:t>.1. Разработка декларации безопасности и правил эксплуатации пруда на р. Сеполь в с. Кочево</w:t>
            </w:r>
          </w:p>
        </w:tc>
        <w:tc>
          <w:tcPr>
            <w:tcW w:w="1059" w:type="pct"/>
            <w:tcBorders>
              <w:top w:val="single" w:sz="4" w:space="0" w:color="auto"/>
              <w:left w:val="single" w:sz="4" w:space="0" w:color="auto"/>
              <w:right w:val="single" w:sz="4" w:space="0" w:color="auto"/>
            </w:tcBorders>
          </w:tcPr>
          <w:p w:rsidR="003C2F30" w:rsidRPr="007B593B" w:rsidRDefault="003C2F30" w:rsidP="00B73090">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w:t>
            </w:r>
            <w:r w:rsidR="00B73090">
              <w:rPr>
                <w:rFonts w:ascii="Times New Roman" w:eastAsia="Times New Roman" w:hAnsi="Times New Roman" w:cs="Times New Roman"/>
                <w:sz w:val="24"/>
                <w:szCs w:val="24"/>
              </w:rPr>
              <w:t xml:space="preserve">кого муниципального округа </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sz w:val="24"/>
                <w:szCs w:val="24"/>
              </w:rPr>
            </w:pPr>
            <w:r w:rsidRPr="007B593B">
              <w:rPr>
                <w:rFonts w:ascii="Times New Roman" w:hAnsi="Times New Roman" w:cs="Times New Roman"/>
                <w:sz w:val="24"/>
                <w:szCs w:val="24"/>
              </w:rPr>
              <w:t>370 000,00</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sz w:val="24"/>
                <w:szCs w:val="24"/>
              </w:rPr>
            </w:pPr>
            <w:r w:rsidRPr="007B593B">
              <w:rPr>
                <w:rFonts w:ascii="Times New Roman" w:hAnsi="Times New Roman" w:cs="Times New Roman"/>
                <w:sz w:val="24"/>
                <w:szCs w:val="24"/>
              </w:rPr>
              <w:t>0,00</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sz w:val="24"/>
                <w:szCs w:val="24"/>
              </w:rPr>
            </w:pPr>
            <w:r w:rsidRPr="007B593B">
              <w:rPr>
                <w:rFonts w:ascii="Times New Roman" w:hAnsi="Times New Roman" w:cs="Times New Roman"/>
                <w:sz w:val="24"/>
                <w:szCs w:val="24"/>
              </w:rPr>
              <w:t>0,00</w:t>
            </w:r>
          </w:p>
        </w:tc>
      </w:tr>
      <w:tr w:rsidR="003C2F30" w:rsidRPr="007B593B" w:rsidTr="00EA4AB5">
        <w:trPr>
          <w:trHeight w:val="571"/>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Мероприятие 2.2</w:t>
            </w:r>
            <w:r w:rsidRPr="007B593B">
              <w:rPr>
                <w:rFonts w:ascii="Times New Roman" w:eastAsia="Times New Roman" w:hAnsi="Times New Roman" w:cs="Times New Roman"/>
                <w:sz w:val="24"/>
                <w:szCs w:val="24"/>
              </w:rPr>
              <w:t xml:space="preserve">.2 Страхование гидротехнического сооружения на р. Сеполь в с. Кочево  </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color w:val="FF0000"/>
                <w:sz w:val="24"/>
                <w:szCs w:val="24"/>
              </w:rPr>
            </w:pPr>
            <w:r w:rsidRPr="007B593B">
              <w:rPr>
                <w:rFonts w:ascii="Times New Roman" w:eastAsia="Times New Roman" w:hAnsi="Times New Roman" w:cs="Times New Roman"/>
                <w:sz w:val="24"/>
                <w:szCs w:val="24"/>
              </w:rPr>
              <w:t>Администрация Кочевского муниципального округа для (МБУ «Кочевское ЖКХ)</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F66B6C" w:rsidRDefault="003C2F30" w:rsidP="00EA4AB5">
            <w:pPr>
              <w:jc w:val="center"/>
              <w:rPr>
                <w:rFonts w:ascii="Times New Roman" w:hAnsi="Times New Roman" w:cs="Times New Roman"/>
                <w:sz w:val="24"/>
                <w:szCs w:val="24"/>
              </w:rPr>
            </w:pPr>
            <w:r w:rsidRPr="00F66B6C">
              <w:rPr>
                <w:rFonts w:ascii="Times New Roman" w:hAnsi="Times New Roman" w:cs="Times New Roman"/>
                <w:sz w:val="24"/>
                <w:szCs w:val="24"/>
              </w:rPr>
              <w:t>34 800,00</w:t>
            </w:r>
          </w:p>
        </w:tc>
        <w:tc>
          <w:tcPr>
            <w:tcW w:w="619" w:type="pct"/>
            <w:tcBorders>
              <w:top w:val="single" w:sz="4" w:space="0" w:color="auto"/>
              <w:left w:val="single" w:sz="4" w:space="0" w:color="auto"/>
              <w:right w:val="single" w:sz="4" w:space="0" w:color="auto"/>
            </w:tcBorders>
            <w:vAlign w:val="center"/>
          </w:tcPr>
          <w:p w:rsidR="003C2F30" w:rsidRPr="00F66B6C" w:rsidRDefault="003C2F30" w:rsidP="00EA4AB5">
            <w:pPr>
              <w:jc w:val="center"/>
              <w:rPr>
                <w:rFonts w:ascii="Times New Roman" w:hAnsi="Times New Roman" w:cs="Times New Roman"/>
                <w:sz w:val="24"/>
                <w:szCs w:val="24"/>
              </w:rPr>
            </w:pPr>
            <w:r w:rsidRPr="00F66B6C">
              <w:rPr>
                <w:rFonts w:ascii="Times New Roman" w:hAnsi="Times New Roman" w:cs="Times New Roman"/>
                <w:sz w:val="24"/>
                <w:szCs w:val="24"/>
              </w:rPr>
              <w:t>34 800,00</w:t>
            </w:r>
          </w:p>
        </w:tc>
        <w:tc>
          <w:tcPr>
            <w:tcW w:w="491" w:type="pct"/>
            <w:tcBorders>
              <w:top w:val="single" w:sz="4" w:space="0" w:color="auto"/>
              <w:left w:val="single" w:sz="4" w:space="0" w:color="auto"/>
              <w:right w:val="single" w:sz="4" w:space="0" w:color="auto"/>
            </w:tcBorders>
            <w:vAlign w:val="center"/>
          </w:tcPr>
          <w:p w:rsidR="003C2F30" w:rsidRPr="00F66B6C" w:rsidRDefault="003C2F30" w:rsidP="00EA4AB5">
            <w:pPr>
              <w:jc w:val="center"/>
              <w:rPr>
                <w:rFonts w:ascii="Times New Roman" w:hAnsi="Times New Roman" w:cs="Times New Roman"/>
                <w:sz w:val="24"/>
                <w:szCs w:val="24"/>
              </w:rPr>
            </w:pPr>
            <w:r w:rsidRPr="00F66B6C">
              <w:rPr>
                <w:rFonts w:ascii="Times New Roman" w:hAnsi="Times New Roman" w:cs="Times New Roman"/>
                <w:sz w:val="24"/>
                <w:szCs w:val="24"/>
              </w:rPr>
              <w:t>34 800,00</w:t>
            </w:r>
          </w:p>
        </w:tc>
      </w:tr>
      <w:tr w:rsidR="00D97340" w:rsidRPr="007B593B" w:rsidTr="00EA4AB5">
        <w:trPr>
          <w:trHeight w:val="571"/>
        </w:trPr>
        <w:tc>
          <w:tcPr>
            <w:tcW w:w="1201" w:type="pct"/>
            <w:tcBorders>
              <w:top w:val="single" w:sz="4" w:space="0" w:color="auto"/>
              <w:left w:val="single" w:sz="4" w:space="0" w:color="auto"/>
              <w:right w:val="single" w:sz="4" w:space="0" w:color="auto"/>
            </w:tcBorders>
          </w:tcPr>
          <w:p w:rsidR="00D97340" w:rsidRDefault="00D97340" w:rsidP="00EA4A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Мероприятие 2.2.3 Проектно-изыскательные работы на ГТС на р. Сеполь в с. Кочево</w:t>
            </w:r>
          </w:p>
        </w:tc>
        <w:tc>
          <w:tcPr>
            <w:tcW w:w="1059" w:type="pct"/>
            <w:tcBorders>
              <w:top w:val="single" w:sz="4" w:space="0" w:color="auto"/>
              <w:left w:val="single" w:sz="4" w:space="0" w:color="auto"/>
              <w:right w:val="single" w:sz="4" w:space="0" w:color="auto"/>
            </w:tcBorders>
          </w:tcPr>
          <w:p w:rsidR="00D97340" w:rsidRPr="007B593B" w:rsidRDefault="00B7309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w:t>
            </w:r>
            <w:r>
              <w:rPr>
                <w:rFonts w:ascii="Times New Roman" w:eastAsia="Times New Roman" w:hAnsi="Times New Roman" w:cs="Times New Roman"/>
                <w:sz w:val="24"/>
                <w:szCs w:val="24"/>
              </w:rPr>
              <w:t>кого муниципального округа</w:t>
            </w:r>
          </w:p>
        </w:tc>
        <w:tc>
          <w:tcPr>
            <w:tcW w:w="1010" w:type="pct"/>
            <w:tcBorders>
              <w:top w:val="single" w:sz="4" w:space="0" w:color="auto"/>
              <w:left w:val="single" w:sz="4" w:space="0" w:color="auto"/>
              <w:right w:val="single" w:sz="4" w:space="0" w:color="auto"/>
            </w:tcBorders>
            <w:vAlign w:val="center"/>
          </w:tcPr>
          <w:p w:rsidR="00D97340" w:rsidRPr="007B593B" w:rsidRDefault="00B7309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D97340" w:rsidRPr="00F66B6C" w:rsidRDefault="00B73090" w:rsidP="00EA4AB5">
            <w:pPr>
              <w:jc w:val="center"/>
              <w:rPr>
                <w:rFonts w:ascii="Times New Roman" w:hAnsi="Times New Roman" w:cs="Times New Roman"/>
                <w:sz w:val="24"/>
                <w:szCs w:val="24"/>
              </w:rPr>
            </w:pPr>
            <w:r>
              <w:rPr>
                <w:rFonts w:ascii="Times New Roman" w:hAnsi="Times New Roman" w:cs="Times New Roman"/>
                <w:sz w:val="24"/>
                <w:szCs w:val="24"/>
              </w:rPr>
              <w:t>0,00</w:t>
            </w:r>
          </w:p>
        </w:tc>
        <w:tc>
          <w:tcPr>
            <w:tcW w:w="619" w:type="pct"/>
            <w:tcBorders>
              <w:top w:val="single" w:sz="4" w:space="0" w:color="auto"/>
              <w:left w:val="single" w:sz="4" w:space="0" w:color="auto"/>
              <w:right w:val="single" w:sz="4" w:space="0" w:color="auto"/>
            </w:tcBorders>
            <w:vAlign w:val="center"/>
          </w:tcPr>
          <w:p w:rsidR="00D97340" w:rsidRPr="00F66B6C" w:rsidRDefault="00B73090" w:rsidP="00EA4AB5">
            <w:pPr>
              <w:jc w:val="center"/>
              <w:rPr>
                <w:rFonts w:ascii="Times New Roman" w:hAnsi="Times New Roman" w:cs="Times New Roman"/>
                <w:sz w:val="24"/>
                <w:szCs w:val="24"/>
              </w:rPr>
            </w:pPr>
            <w:r>
              <w:rPr>
                <w:rFonts w:ascii="Times New Roman" w:hAnsi="Times New Roman" w:cs="Times New Roman"/>
                <w:sz w:val="24"/>
                <w:szCs w:val="24"/>
              </w:rPr>
              <w:t>2 371 940,26</w:t>
            </w:r>
          </w:p>
        </w:tc>
        <w:tc>
          <w:tcPr>
            <w:tcW w:w="491" w:type="pct"/>
            <w:tcBorders>
              <w:top w:val="single" w:sz="4" w:space="0" w:color="auto"/>
              <w:left w:val="single" w:sz="4" w:space="0" w:color="auto"/>
              <w:right w:val="single" w:sz="4" w:space="0" w:color="auto"/>
            </w:tcBorders>
            <w:vAlign w:val="center"/>
          </w:tcPr>
          <w:p w:rsidR="00D97340" w:rsidRPr="00F66B6C" w:rsidRDefault="00B73090" w:rsidP="00EA4AB5">
            <w:pPr>
              <w:jc w:val="center"/>
              <w:rPr>
                <w:rFonts w:ascii="Times New Roman" w:hAnsi="Times New Roman" w:cs="Times New Roman"/>
                <w:sz w:val="24"/>
                <w:szCs w:val="24"/>
              </w:rPr>
            </w:pPr>
            <w:r>
              <w:rPr>
                <w:rFonts w:ascii="Times New Roman" w:hAnsi="Times New Roman" w:cs="Times New Roman"/>
                <w:sz w:val="24"/>
                <w:szCs w:val="24"/>
              </w:rPr>
              <w:t>0,00</w:t>
            </w:r>
          </w:p>
        </w:tc>
      </w:tr>
      <w:tr w:rsidR="003C2F30" w:rsidRPr="007B593B" w:rsidTr="00EA4AB5">
        <w:trPr>
          <w:trHeight w:val="1610"/>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lastRenderedPageBreak/>
              <w:t xml:space="preserve">Основное </w:t>
            </w:r>
            <w:r>
              <w:rPr>
                <w:rFonts w:ascii="Times New Roman" w:eastAsia="Times New Roman" w:hAnsi="Times New Roman" w:cs="Times New Roman"/>
                <w:sz w:val="24"/>
                <w:szCs w:val="24"/>
              </w:rPr>
              <w:t>мероприятие 2.3</w:t>
            </w:r>
            <w:r w:rsidRPr="007B593B">
              <w:rPr>
                <w:rFonts w:ascii="Times New Roman" w:eastAsia="Times New Roman" w:hAnsi="Times New Roman" w:cs="Times New Roman"/>
                <w:sz w:val="24"/>
                <w:szCs w:val="24"/>
              </w:rPr>
              <w:t xml:space="preserve"> Воспроизводство и защита зеленных насаждений на территории муниципального округа</w:t>
            </w:r>
          </w:p>
        </w:tc>
        <w:tc>
          <w:tcPr>
            <w:tcW w:w="1059" w:type="pct"/>
            <w:tcBorders>
              <w:top w:val="single" w:sz="4" w:space="0" w:color="auto"/>
              <w:left w:val="single" w:sz="4" w:space="0" w:color="auto"/>
              <w:right w:val="single" w:sz="4" w:space="0" w:color="auto"/>
            </w:tcBorders>
          </w:tcPr>
          <w:p w:rsidR="003C2F30" w:rsidRPr="007B593B" w:rsidRDefault="003C2F30" w:rsidP="00EA4AB5">
            <w:pPr>
              <w:rPr>
                <w:rFonts w:ascii="Times New Roman" w:eastAsia="Times New Roman" w:hAnsi="Times New Roman" w:cs="Times New Roman"/>
                <w:sz w:val="24"/>
                <w:szCs w:val="24"/>
              </w:rPr>
            </w:pPr>
          </w:p>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w:t>
            </w:r>
          </w:p>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b/>
                <w:sz w:val="24"/>
                <w:szCs w:val="24"/>
              </w:rPr>
            </w:pPr>
            <w:r w:rsidRPr="007B593B">
              <w:rPr>
                <w:rFonts w:ascii="Times New Roman" w:eastAsia="Times New Roman" w:hAnsi="Times New Roman" w:cs="Times New Roman"/>
                <w:b/>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b/>
                <w:sz w:val="24"/>
                <w:szCs w:val="24"/>
              </w:rPr>
            </w:pPr>
            <w:r w:rsidRPr="007B593B">
              <w:rPr>
                <w:rFonts w:ascii="Times New Roman" w:hAnsi="Times New Roman" w:cs="Times New Roman"/>
                <w:b/>
                <w:sz w:val="24"/>
                <w:szCs w:val="24"/>
              </w:rPr>
              <w:t>36</w:t>
            </w:r>
            <w:r>
              <w:rPr>
                <w:rFonts w:ascii="Times New Roman" w:hAnsi="Times New Roman" w:cs="Times New Roman"/>
                <w:b/>
                <w:sz w:val="24"/>
                <w:szCs w:val="24"/>
              </w:rPr>
              <w:t xml:space="preserve"> 000</w:t>
            </w:r>
            <w:r w:rsidRPr="007B593B">
              <w:rPr>
                <w:rFonts w:ascii="Times New Roman" w:hAnsi="Times New Roman" w:cs="Times New Roman"/>
                <w:b/>
                <w:sz w:val="24"/>
                <w:szCs w:val="24"/>
              </w:rPr>
              <w:t>,00</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b/>
                <w:sz w:val="24"/>
                <w:szCs w:val="24"/>
              </w:rPr>
            </w:pPr>
            <w:r w:rsidRPr="007B593B">
              <w:rPr>
                <w:rFonts w:ascii="Times New Roman" w:hAnsi="Times New Roman" w:cs="Times New Roman"/>
                <w:b/>
                <w:sz w:val="24"/>
                <w:szCs w:val="24"/>
              </w:rPr>
              <w:t>36</w:t>
            </w:r>
            <w:r>
              <w:rPr>
                <w:rFonts w:ascii="Times New Roman" w:hAnsi="Times New Roman" w:cs="Times New Roman"/>
                <w:b/>
                <w:sz w:val="24"/>
                <w:szCs w:val="24"/>
              </w:rPr>
              <w:t xml:space="preserve"> 000</w:t>
            </w:r>
            <w:r w:rsidRPr="007B593B">
              <w:rPr>
                <w:rFonts w:ascii="Times New Roman" w:hAnsi="Times New Roman" w:cs="Times New Roman"/>
                <w:b/>
                <w:sz w:val="24"/>
                <w:szCs w:val="24"/>
              </w:rPr>
              <w:t>,00</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b/>
                <w:sz w:val="24"/>
                <w:szCs w:val="24"/>
              </w:rPr>
            </w:pPr>
            <w:r w:rsidRPr="007B593B">
              <w:rPr>
                <w:rFonts w:ascii="Times New Roman" w:hAnsi="Times New Roman" w:cs="Times New Roman"/>
                <w:b/>
                <w:sz w:val="24"/>
                <w:szCs w:val="24"/>
              </w:rPr>
              <w:t>36</w:t>
            </w:r>
            <w:r>
              <w:rPr>
                <w:rFonts w:ascii="Times New Roman" w:hAnsi="Times New Roman" w:cs="Times New Roman"/>
                <w:b/>
                <w:sz w:val="24"/>
                <w:szCs w:val="24"/>
              </w:rPr>
              <w:t xml:space="preserve"> 000</w:t>
            </w:r>
            <w:r w:rsidRPr="007B593B">
              <w:rPr>
                <w:rFonts w:ascii="Times New Roman" w:hAnsi="Times New Roman" w:cs="Times New Roman"/>
                <w:b/>
                <w:sz w:val="24"/>
                <w:szCs w:val="24"/>
              </w:rPr>
              <w:t>,00</w:t>
            </w:r>
          </w:p>
        </w:tc>
      </w:tr>
      <w:tr w:rsidR="003C2F30" w:rsidRPr="007B593B" w:rsidTr="00EA4AB5">
        <w:trPr>
          <w:trHeight w:val="1932"/>
        </w:trPr>
        <w:tc>
          <w:tcPr>
            <w:tcW w:w="1201"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Мероприятие 2.3</w:t>
            </w:r>
            <w:r w:rsidRPr="007B593B">
              <w:rPr>
                <w:rFonts w:ascii="Times New Roman" w:eastAsia="Times New Roman" w:hAnsi="Times New Roman" w:cs="Times New Roman"/>
                <w:sz w:val="24"/>
                <w:szCs w:val="24"/>
              </w:rPr>
              <w:t>.1 Организация мероприятий по кронированию и уборке сухостойных деревьев, компенсационные посадки зеленых насаждений</w:t>
            </w:r>
          </w:p>
        </w:tc>
        <w:tc>
          <w:tcPr>
            <w:tcW w:w="1059" w:type="pct"/>
            <w:tcBorders>
              <w:top w:val="single" w:sz="4" w:space="0" w:color="auto"/>
              <w:left w:val="single" w:sz="4" w:space="0" w:color="auto"/>
              <w:right w:val="single" w:sz="4" w:space="0" w:color="auto"/>
            </w:tcBorders>
          </w:tcPr>
          <w:p w:rsidR="003C2F30" w:rsidRPr="007B593B" w:rsidRDefault="003C2F30" w:rsidP="00EA4AB5">
            <w:pPr>
              <w:widowControl w:val="0"/>
              <w:autoSpaceDE w:val="0"/>
              <w:autoSpaceDN w:val="0"/>
              <w:adjustRightInd w:val="0"/>
              <w:spacing w:after="0" w:line="240" w:lineRule="auto"/>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Администрация Кочевского муниципального округа для (МБУ «Кочевское ЖКХ)</w:t>
            </w:r>
          </w:p>
        </w:tc>
        <w:tc>
          <w:tcPr>
            <w:tcW w:w="1010" w:type="pct"/>
            <w:tcBorders>
              <w:top w:val="single" w:sz="4" w:space="0" w:color="auto"/>
              <w:left w:val="single" w:sz="4" w:space="0" w:color="auto"/>
              <w:right w:val="single" w:sz="4" w:space="0" w:color="auto"/>
            </w:tcBorders>
            <w:vAlign w:val="center"/>
          </w:tcPr>
          <w:p w:rsidR="003C2F30" w:rsidRPr="007B593B" w:rsidRDefault="003C2F30" w:rsidP="00EA4AB5">
            <w:pPr>
              <w:rPr>
                <w:rFonts w:ascii="Times New Roman" w:eastAsia="Times New Roman" w:hAnsi="Times New Roman" w:cs="Times New Roman"/>
                <w:sz w:val="24"/>
                <w:szCs w:val="24"/>
              </w:rPr>
            </w:pPr>
            <w:r w:rsidRPr="007B593B">
              <w:rPr>
                <w:rFonts w:ascii="Times New Roman" w:eastAsia="Times New Roman" w:hAnsi="Times New Roman" w:cs="Times New Roman"/>
                <w:sz w:val="24"/>
                <w:szCs w:val="24"/>
              </w:rPr>
              <w:t>местный бюджет</w:t>
            </w:r>
          </w:p>
        </w:tc>
        <w:tc>
          <w:tcPr>
            <w:tcW w:w="620" w:type="pct"/>
            <w:tcBorders>
              <w:top w:val="single" w:sz="4" w:space="0" w:color="auto"/>
              <w:left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sz w:val="24"/>
                <w:szCs w:val="24"/>
              </w:rPr>
            </w:pPr>
            <w:r w:rsidRPr="007B593B">
              <w:rPr>
                <w:rFonts w:ascii="Times New Roman" w:hAnsi="Times New Roman" w:cs="Times New Roman"/>
                <w:sz w:val="24"/>
                <w:szCs w:val="24"/>
              </w:rPr>
              <w:t>36</w:t>
            </w:r>
            <w:r>
              <w:rPr>
                <w:rFonts w:ascii="Times New Roman" w:hAnsi="Times New Roman" w:cs="Times New Roman"/>
                <w:sz w:val="24"/>
                <w:szCs w:val="24"/>
              </w:rPr>
              <w:t xml:space="preserve"> 000</w:t>
            </w:r>
            <w:r w:rsidRPr="007B593B">
              <w:rPr>
                <w:rFonts w:ascii="Times New Roman" w:hAnsi="Times New Roman" w:cs="Times New Roman"/>
                <w:sz w:val="24"/>
                <w:szCs w:val="24"/>
              </w:rPr>
              <w:t>,00</w:t>
            </w:r>
          </w:p>
        </w:tc>
        <w:tc>
          <w:tcPr>
            <w:tcW w:w="619" w:type="pct"/>
            <w:tcBorders>
              <w:top w:val="single" w:sz="4" w:space="0" w:color="auto"/>
              <w:left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sz w:val="24"/>
                <w:szCs w:val="24"/>
              </w:rPr>
            </w:pPr>
            <w:r w:rsidRPr="007B593B">
              <w:rPr>
                <w:rFonts w:ascii="Times New Roman" w:hAnsi="Times New Roman" w:cs="Times New Roman"/>
                <w:sz w:val="24"/>
                <w:szCs w:val="24"/>
              </w:rPr>
              <w:t>36</w:t>
            </w:r>
            <w:r>
              <w:rPr>
                <w:rFonts w:ascii="Times New Roman" w:hAnsi="Times New Roman" w:cs="Times New Roman"/>
                <w:sz w:val="24"/>
                <w:szCs w:val="24"/>
              </w:rPr>
              <w:t xml:space="preserve"> 000</w:t>
            </w:r>
            <w:r w:rsidRPr="007B593B">
              <w:rPr>
                <w:rFonts w:ascii="Times New Roman" w:hAnsi="Times New Roman" w:cs="Times New Roman"/>
                <w:sz w:val="24"/>
                <w:szCs w:val="24"/>
              </w:rPr>
              <w:t>,00</w:t>
            </w:r>
          </w:p>
        </w:tc>
        <w:tc>
          <w:tcPr>
            <w:tcW w:w="491" w:type="pct"/>
            <w:tcBorders>
              <w:top w:val="single" w:sz="4" w:space="0" w:color="auto"/>
              <w:left w:val="single" w:sz="4" w:space="0" w:color="auto"/>
              <w:right w:val="single" w:sz="4" w:space="0" w:color="auto"/>
            </w:tcBorders>
            <w:vAlign w:val="center"/>
          </w:tcPr>
          <w:p w:rsidR="003C2F30" w:rsidRPr="007B593B" w:rsidRDefault="003C2F30" w:rsidP="00EA4AB5">
            <w:pPr>
              <w:jc w:val="center"/>
              <w:rPr>
                <w:rFonts w:ascii="Times New Roman" w:hAnsi="Times New Roman" w:cs="Times New Roman"/>
                <w:sz w:val="24"/>
                <w:szCs w:val="24"/>
              </w:rPr>
            </w:pPr>
            <w:r w:rsidRPr="007B593B">
              <w:rPr>
                <w:rFonts w:ascii="Times New Roman" w:hAnsi="Times New Roman" w:cs="Times New Roman"/>
                <w:sz w:val="24"/>
                <w:szCs w:val="24"/>
              </w:rPr>
              <w:t>36</w:t>
            </w:r>
            <w:r>
              <w:rPr>
                <w:rFonts w:ascii="Times New Roman" w:hAnsi="Times New Roman" w:cs="Times New Roman"/>
                <w:sz w:val="24"/>
                <w:szCs w:val="24"/>
              </w:rPr>
              <w:t xml:space="preserve"> 000</w:t>
            </w:r>
            <w:r w:rsidRPr="007B593B">
              <w:rPr>
                <w:rFonts w:ascii="Times New Roman" w:hAnsi="Times New Roman" w:cs="Times New Roman"/>
                <w:sz w:val="24"/>
                <w:szCs w:val="24"/>
              </w:rPr>
              <w:t>,00</w:t>
            </w:r>
          </w:p>
        </w:tc>
      </w:tr>
    </w:tbl>
    <w:p w:rsidR="003C2F30" w:rsidRDefault="003C2F30" w:rsidP="003C2F30">
      <w:pPr>
        <w:autoSpaceDE w:val="0"/>
        <w:autoSpaceDN w:val="0"/>
        <w:adjustRightInd w:val="0"/>
        <w:spacing w:after="0" w:line="240" w:lineRule="auto"/>
        <w:jc w:val="both"/>
        <w:outlineLvl w:val="1"/>
        <w:rPr>
          <w:rFonts w:ascii="Times New Roman" w:eastAsia="Times New Roman" w:hAnsi="Times New Roman" w:cs="Times New Roman"/>
          <w:sz w:val="24"/>
          <w:szCs w:val="28"/>
          <w:lang w:eastAsia="ru-RU"/>
        </w:rPr>
      </w:pPr>
      <w:r w:rsidRPr="00987395">
        <w:rPr>
          <w:rFonts w:ascii="Times New Roman" w:eastAsia="Times New Roman" w:hAnsi="Times New Roman" w:cs="Times New Roman"/>
          <w:sz w:val="24"/>
          <w:szCs w:val="28"/>
          <w:lang w:eastAsia="ru-RU"/>
        </w:rPr>
        <w:t xml:space="preserve">&lt;1&gt; </w:t>
      </w:r>
      <w:r>
        <w:rPr>
          <w:rFonts w:ascii="Times New Roman" w:eastAsia="Times New Roman" w:hAnsi="Times New Roman" w:cs="Times New Roman"/>
          <w:sz w:val="24"/>
          <w:szCs w:val="28"/>
          <w:lang w:eastAsia="ru-RU"/>
        </w:rPr>
        <w:t>В рамках данной формы под ОИ понимается ответственный исполнитель за реализацию мероприятий муниципальной программы, привлечение средств федерального бюджета, местных бюджетов, внебюджетных средств. Графа 2 заполняется только на уровне мероприятия, также в данной графе могут быть отражены учреждения.</w:t>
      </w:r>
    </w:p>
    <w:p w:rsidR="00EC03C2" w:rsidRDefault="003C2F30" w:rsidP="00B73090">
      <w:r w:rsidRPr="00E61213">
        <w:rPr>
          <w:rFonts w:ascii="Times New Roman" w:eastAsia="Times New Roman" w:hAnsi="Times New Roman" w:cs="Times New Roman"/>
          <w:sz w:val="24"/>
          <w:szCs w:val="28"/>
          <w:lang w:eastAsia="ru-RU"/>
        </w:rPr>
        <w:t>&lt;2&gt;</w:t>
      </w:r>
      <w:r>
        <w:rPr>
          <w:rFonts w:ascii="Times New Roman" w:eastAsia="Times New Roman" w:hAnsi="Times New Roman" w:cs="Times New Roman"/>
          <w:sz w:val="24"/>
          <w:szCs w:val="28"/>
          <w:lang w:eastAsia="ru-RU"/>
        </w:rPr>
        <w:t xml:space="preserve"> Объемы финансового обеспечения программы, подпрограмм, основных мероприятий и мероприятий (расходы) указываются с точнос</w:t>
      </w:r>
      <w:r w:rsidR="00346F72">
        <w:rPr>
          <w:rFonts w:ascii="Times New Roman" w:eastAsia="Times New Roman" w:hAnsi="Times New Roman" w:cs="Times New Roman"/>
          <w:sz w:val="24"/>
          <w:szCs w:val="28"/>
          <w:lang w:eastAsia="ru-RU"/>
        </w:rPr>
        <w:t>т</w:t>
      </w:r>
      <w:r w:rsidR="002A10FA">
        <w:rPr>
          <w:rFonts w:ascii="Times New Roman" w:eastAsia="Times New Roman" w:hAnsi="Times New Roman" w:cs="Times New Roman"/>
          <w:sz w:val="24"/>
          <w:szCs w:val="28"/>
          <w:lang w:eastAsia="ru-RU"/>
        </w:rPr>
        <w:t>ью до двух знаков после запятой.</w:t>
      </w:r>
      <w:r w:rsidR="002A10FA">
        <w:t xml:space="preserve"> </w:t>
      </w:r>
    </w:p>
    <w:sectPr w:rsidR="00EC03C2" w:rsidSect="002A10FA">
      <w:footerReference w:type="default" r:id="rId9"/>
      <w:type w:val="continuous"/>
      <w:pgSz w:w="16838" w:h="11906" w:orient="landscape" w:code="9"/>
      <w:pgMar w:top="426" w:right="1134" w:bottom="567"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F4B" w:rsidRDefault="009B7F4B">
      <w:pPr>
        <w:spacing w:after="0" w:line="240" w:lineRule="auto"/>
      </w:pPr>
      <w:r>
        <w:separator/>
      </w:r>
    </w:p>
  </w:endnote>
  <w:endnote w:type="continuationSeparator" w:id="0">
    <w:p w:rsidR="009B7F4B" w:rsidRDefault="009B7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D54" w:rsidRDefault="00792D54">
    <w:pPr>
      <w:pStyle w:val="ac"/>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F4B" w:rsidRDefault="009B7F4B">
      <w:pPr>
        <w:spacing w:after="0" w:line="240" w:lineRule="auto"/>
      </w:pPr>
      <w:r>
        <w:separator/>
      </w:r>
    </w:p>
  </w:footnote>
  <w:footnote w:type="continuationSeparator" w:id="0">
    <w:p w:rsidR="009B7F4B" w:rsidRDefault="009B7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DD125F"/>
    <w:multiLevelType w:val="multilevel"/>
    <w:tmpl w:val="86200C34"/>
    <w:lvl w:ilvl="0">
      <w:start w:val="1"/>
      <w:numFmt w:val="decimal"/>
      <w:lvlText w:val="%1."/>
      <w:lvlJc w:val="left"/>
      <w:pPr>
        <w:ind w:left="720" w:hanging="360"/>
      </w:pPr>
      <w:rPr>
        <w:rFonts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B887FBE"/>
    <w:multiLevelType w:val="multilevel"/>
    <w:tmpl w:val="1E9228BA"/>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15A62B3"/>
    <w:multiLevelType w:val="hybridMultilevel"/>
    <w:tmpl w:val="38EC054C"/>
    <w:lvl w:ilvl="0" w:tplc="FFFFFFFF">
      <w:start w:val="1"/>
      <w:numFmt w:val="decimal"/>
      <w:lvlText w:val="%1."/>
      <w:lvlJc w:val="left"/>
      <w:pPr>
        <w:ind w:left="502" w:hanging="360"/>
      </w:pPr>
      <w:rPr>
        <w:rFonts w:ascii="Times New Roman" w:eastAsia="Times New Roman" w:hAnsi="Times New Roman" w:cs="Times New Roman"/>
      </w:rPr>
    </w:lvl>
    <w:lvl w:ilvl="1" w:tplc="FFFFFFFF">
      <w:start w:val="1"/>
      <w:numFmt w:val="bullet"/>
      <w:lvlText w:val="o"/>
      <w:lvlJc w:val="left"/>
      <w:pPr>
        <w:ind w:left="1222" w:hanging="360"/>
      </w:pPr>
      <w:rPr>
        <w:rFonts w:ascii="Courier New" w:hAnsi="Courier New" w:cs="Courier New" w:hint="default"/>
      </w:rPr>
    </w:lvl>
    <w:lvl w:ilvl="2" w:tplc="FFFFFFFF">
      <w:start w:val="1"/>
      <w:numFmt w:val="bullet"/>
      <w:lvlText w:val=""/>
      <w:lvlJc w:val="left"/>
      <w:pPr>
        <w:ind w:left="1942" w:hanging="360"/>
      </w:pPr>
      <w:rPr>
        <w:rFonts w:ascii="Wingdings" w:hAnsi="Wingdings" w:hint="default"/>
      </w:rPr>
    </w:lvl>
    <w:lvl w:ilvl="3" w:tplc="FFFFFFFF">
      <w:start w:val="1"/>
      <w:numFmt w:val="bullet"/>
      <w:lvlText w:val=""/>
      <w:lvlJc w:val="left"/>
      <w:pPr>
        <w:ind w:left="2662" w:hanging="360"/>
      </w:pPr>
      <w:rPr>
        <w:rFonts w:ascii="Symbol" w:hAnsi="Symbol" w:hint="default"/>
      </w:rPr>
    </w:lvl>
    <w:lvl w:ilvl="4" w:tplc="FFFFFFFF">
      <w:start w:val="1"/>
      <w:numFmt w:val="bullet"/>
      <w:lvlText w:val="o"/>
      <w:lvlJc w:val="left"/>
      <w:pPr>
        <w:ind w:left="3382" w:hanging="360"/>
      </w:pPr>
      <w:rPr>
        <w:rFonts w:ascii="Courier New" w:hAnsi="Courier New" w:cs="Courier New" w:hint="default"/>
      </w:rPr>
    </w:lvl>
    <w:lvl w:ilvl="5" w:tplc="FFFFFFFF">
      <w:start w:val="1"/>
      <w:numFmt w:val="bullet"/>
      <w:lvlText w:val=""/>
      <w:lvlJc w:val="left"/>
      <w:pPr>
        <w:ind w:left="4102" w:hanging="360"/>
      </w:pPr>
      <w:rPr>
        <w:rFonts w:ascii="Wingdings" w:hAnsi="Wingdings" w:hint="default"/>
      </w:rPr>
    </w:lvl>
    <w:lvl w:ilvl="6" w:tplc="FFFFFFFF">
      <w:start w:val="1"/>
      <w:numFmt w:val="bullet"/>
      <w:lvlText w:val=""/>
      <w:lvlJc w:val="left"/>
      <w:pPr>
        <w:ind w:left="4822" w:hanging="360"/>
      </w:pPr>
      <w:rPr>
        <w:rFonts w:ascii="Symbol" w:hAnsi="Symbol" w:hint="default"/>
      </w:rPr>
    </w:lvl>
    <w:lvl w:ilvl="7" w:tplc="FFFFFFFF">
      <w:start w:val="1"/>
      <w:numFmt w:val="bullet"/>
      <w:lvlText w:val="o"/>
      <w:lvlJc w:val="left"/>
      <w:pPr>
        <w:ind w:left="5542" w:hanging="360"/>
      </w:pPr>
      <w:rPr>
        <w:rFonts w:ascii="Courier New" w:hAnsi="Courier New" w:cs="Courier New" w:hint="default"/>
      </w:rPr>
    </w:lvl>
    <w:lvl w:ilvl="8" w:tplc="FFFFFFFF">
      <w:start w:val="1"/>
      <w:numFmt w:val="bullet"/>
      <w:lvlText w:val=""/>
      <w:lvlJc w:val="left"/>
      <w:pPr>
        <w:ind w:left="6262" w:hanging="360"/>
      </w:pPr>
      <w:rPr>
        <w:rFonts w:ascii="Wingdings" w:hAnsi="Wingdings" w:hint="default"/>
      </w:rPr>
    </w:lvl>
  </w:abstractNum>
  <w:abstractNum w:abstractNumId="4" w15:restartNumberingAfterBreak="0">
    <w:nsid w:val="1A363516"/>
    <w:multiLevelType w:val="hybridMultilevel"/>
    <w:tmpl w:val="598835C2"/>
    <w:lvl w:ilvl="0" w:tplc="0FD4B5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E247560"/>
    <w:multiLevelType w:val="hybridMultilevel"/>
    <w:tmpl w:val="623E3AD4"/>
    <w:lvl w:ilvl="0" w:tplc="FFFFFFFF">
      <w:start w:val="1"/>
      <w:numFmt w:val="bullet"/>
      <w:lvlText w:val="-"/>
      <w:lvlJc w:val="left"/>
      <w:pPr>
        <w:ind w:hanging="212"/>
      </w:pPr>
      <w:rPr>
        <w:rFonts w:ascii="Times New Roman" w:eastAsia="Times New Roman" w:hAnsi="Times New Roman" w:hint="default"/>
        <w:sz w:val="28"/>
        <w:szCs w:val="28"/>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6" w15:restartNumberingAfterBreak="0">
    <w:nsid w:val="1EBB1047"/>
    <w:multiLevelType w:val="hybridMultilevel"/>
    <w:tmpl w:val="E690DC02"/>
    <w:lvl w:ilvl="0" w:tplc="FFFFFFFF">
      <w:start w:val="9"/>
      <w:numFmt w:val="decimal"/>
      <w:lvlText w:val="%1."/>
      <w:lvlJc w:val="left"/>
      <w:pPr>
        <w:ind w:left="4047" w:hanging="360"/>
      </w:pPr>
      <w:rPr>
        <w:rFonts w:hint="default"/>
      </w:rPr>
    </w:lvl>
    <w:lvl w:ilvl="1" w:tplc="FFFFFFFF" w:tentative="1">
      <w:start w:val="1"/>
      <w:numFmt w:val="lowerLetter"/>
      <w:lvlText w:val="%2."/>
      <w:lvlJc w:val="left"/>
      <w:pPr>
        <w:ind w:left="4767" w:hanging="360"/>
      </w:pPr>
    </w:lvl>
    <w:lvl w:ilvl="2" w:tplc="FFFFFFFF" w:tentative="1">
      <w:start w:val="1"/>
      <w:numFmt w:val="lowerRoman"/>
      <w:lvlText w:val="%3."/>
      <w:lvlJc w:val="right"/>
      <w:pPr>
        <w:ind w:left="5487" w:hanging="180"/>
      </w:pPr>
    </w:lvl>
    <w:lvl w:ilvl="3" w:tplc="FFFFFFFF" w:tentative="1">
      <w:start w:val="1"/>
      <w:numFmt w:val="decimal"/>
      <w:lvlText w:val="%4."/>
      <w:lvlJc w:val="left"/>
      <w:pPr>
        <w:ind w:left="6207" w:hanging="360"/>
      </w:pPr>
    </w:lvl>
    <w:lvl w:ilvl="4" w:tplc="FFFFFFFF" w:tentative="1">
      <w:start w:val="1"/>
      <w:numFmt w:val="lowerLetter"/>
      <w:lvlText w:val="%5."/>
      <w:lvlJc w:val="left"/>
      <w:pPr>
        <w:ind w:left="6927" w:hanging="360"/>
      </w:pPr>
    </w:lvl>
    <w:lvl w:ilvl="5" w:tplc="FFFFFFFF" w:tentative="1">
      <w:start w:val="1"/>
      <w:numFmt w:val="lowerRoman"/>
      <w:lvlText w:val="%6."/>
      <w:lvlJc w:val="right"/>
      <w:pPr>
        <w:ind w:left="7647" w:hanging="180"/>
      </w:pPr>
    </w:lvl>
    <w:lvl w:ilvl="6" w:tplc="FFFFFFFF" w:tentative="1">
      <w:start w:val="1"/>
      <w:numFmt w:val="decimal"/>
      <w:lvlText w:val="%7."/>
      <w:lvlJc w:val="left"/>
      <w:pPr>
        <w:ind w:left="8367" w:hanging="360"/>
      </w:pPr>
    </w:lvl>
    <w:lvl w:ilvl="7" w:tplc="FFFFFFFF" w:tentative="1">
      <w:start w:val="1"/>
      <w:numFmt w:val="lowerLetter"/>
      <w:lvlText w:val="%8."/>
      <w:lvlJc w:val="left"/>
      <w:pPr>
        <w:ind w:left="9087" w:hanging="360"/>
      </w:pPr>
    </w:lvl>
    <w:lvl w:ilvl="8" w:tplc="FFFFFFFF" w:tentative="1">
      <w:start w:val="1"/>
      <w:numFmt w:val="lowerRoman"/>
      <w:lvlText w:val="%9."/>
      <w:lvlJc w:val="right"/>
      <w:pPr>
        <w:ind w:left="9807" w:hanging="180"/>
      </w:pPr>
    </w:lvl>
  </w:abstractNum>
  <w:abstractNum w:abstractNumId="7" w15:restartNumberingAfterBreak="0">
    <w:nsid w:val="1FF06E21"/>
    <w:multiLevelType w:val="hybridMultilevel"/>
    <w:tmpl w:val="06C2B83C"/>
    <w:lvl w:ilvl="0" w:tplc="FFFFFFFF">
      <w:start w:val="7"/>
      <w:numFmt w:val="decimal"/>
      <w:lvlText w:val="%1"/>
      <w:lvlJc w:val="left"/>
      <w:pPr>
        <w:ind w:hanging="59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start w:val="1"/>
      <w:numFmt w:val="upperRoman"/>
      <w:lvlText w:val="%4."/>
      <w:lvlJc w:val="left"/>
      <w:pPr>
        <w:ind w:hanging="351"/>
        <w:jc w:val="right"/>
      </w:pPr>
      <w:rPr>
        <w:rFonts w:ascii="Times New Roman" w:eastAsia="Times New Roman" w:hAnsi="Times New Roman" w:hint="default"/>
        <w:b/>
        <w:bCs/>
        <w:spacing w:val="1"/>
        <w:sz w:val="28"/>
        <w:szCs w:val="28"/>
      </w:rPr>
    </w:lvl>
    <w:lvl w:ilvl="4" w:tplc="FFFFFFFF">
      <w:start w:val="1"/>
      <w:numFmt w:val="upperRoman"/>
      <w:lvlText w:val="%5."/>
      <w:lvlJc w:val="left"/>
      <w:pPr>
        <w:ind w:hanging="351"/>
        <w:jc w:val="right"/>
      </w:pPr>
      <w:rPr>
        <w:rFonts w:ascii="Times New Roman" w:eastAsia="Times New Roman" w:hAnsi="Times New Roman" w:hint="default"/>
        <w:b/>
        <w:bCs/>
        <w:spacing w:val="1"/>
        <w:sz w:val="28"/>
        <w:szCs w:val="28"/>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8" w15:restartNumberingAfterBreak="0">
    <w:nsid w:val="2C1B3ECD"/>
    <w:multiLevelType w:val="multilevel"/>
    <w:tmpl w:val="7F681A5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676912"/>
    <w:multiLevelType w:val="hybridMultilevel"/>
    <w:tmpl w:val="C3423F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3825FC"/>
    <w:multiLevelType w:val="hybridMultilevel"/>
    <w:tmpl w:val="5CE66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C160DB"/>
    <w:multiLevelType w:val="hybridMultilevel"/>
    <w:tmpl w:val="87E4A3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ED51B0"/>
    <w:multiLevelType w:val="hybridMultilevel"/>
    <w:tmpl w:val="5F300EF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9777B0"/>
    <w:multiLevelType w:val="hybridMultilevel"/>
    <w:tmpl w:val="6588964C"/>
    <w:lvl w:ilvl="0" w:tplc="17A2E0D8">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2BD0629"/>
    <w:multiLevelType w:val="hybridMultilevel"/>
    <w:tmpl w:val="896460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0608C1"/>
    <w:multiLevelType w:val="hybridMultilevel"/>
    <w:tmpl w:val="B28068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8C1752"/>
    <w:multiLevelType w:val="hybridMultilevel"/>
    <w:tmpl w:val="DD4ADA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D96CD8"/>
    <w:multiLevelType w:val="hybridMultilevel"/>
    <w:tmpl w:val="83B059F2"/>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8E6D31"/>
    <w:multiLevelType w:val="hybridMultilevel"/>
    <w:tmpl w:val="FF14360A"/>
    <w:lvl w:ilvl="0" w:tplc="FFFFFFFF">
      <w:start w:val="8"/>
      <w:numFmt w:val="decimal"/>
      <w:lvlText w:val="%1."/>
      <w:lvlJc w:val="left"/>
      <w:pPr>
        <w:ind w:left="4047" w:hanging="360"/>
      </w:pPr>
      <w:rPr>
        <w:rFonts w:hint="default"/>
      </w:rPr>
    </w:lvl>
    <w:lvl w:ilvl="1" w:tplc="FFFFFFFF" w:tentative="1">
      <w:start w:val="1"/>
      <w:numFmt w:val="lowerLetter"/>
      <w:lvlText w:val="%2."/>
      <w:lvlJc w:val="left"/>
      <w:pPr>
        <w:ind w:left="4767" w:hanging="360"/>
      </w:pPr>
    </w:lvl>
    <w:lvl w:ilvl="2" w:tplc="FFFFFFFF" w:tentative="1">
      <w:start w:val="1"/>
      <w:numFmt w:val="lowerRoman"/>
      <w:lvlText w:val="%3."/>
      <w:lvlJc w:val="right"/>
      <w:pPr>
        <w:ind w:left="5487" w:hanging="180"/>
      </w:pPr>
    </w:lvl>
    <w:lvl w:ilvl="3" w:tplc="FFFFFFFF" w:tentative="1">
      <w:start w:val="1"/>
      <w:numFmt w:val="decimal"/>
      <w:lvlText w:val="%4."/>
      <w:lvlJc w:val="left"/>
      <w:pPr>
        <w:ind w:left="6207" w:hanging="360"/>
      </w:pPr>
    </w:lvl>
    <w:lvl w:ilvl="4" w:tplc="FFFFFFFF" w:tentative="1">
      <w:start w:val="1"/>
      <w:numFmt w:val="lowerLetter"/>
      <w:lvlText w:val="%5."/>
      <w:lvlJc w:val="left"/>
      <w:pPr>
        <w:ind w:left="6927" w:hanging="360"/>
      </w:pPr>
    </w:lvl>
    <w:lvl w:ilvl="5" w:tplc="FFFFFFFF" w:tentative="1">
      <w:start w:val="1"/>
      <w:numFmt w:val="lowerRoman"/>
      <w:lvlText w:val="%6."/>
      <w:lvlJc w:val="right"/>
      <w:pPr>
        <w:ind w:left="7647" w:hanging="180"/>
      </w:pPr>
    </w:lvl>
    <w:lvl w:ilvl="6" w:tplc="FFFFFFFF" w:tentative="1">
      <w:start w:val="1"/>
      <w:numFmt w:val="decimal"/>
      <w:lvlText w:val="%7."/>
      <w:lvlJc w:val="left"/>
      <w:pPr>
        <w:ind w:left="8367" w:hanging="360"/>
      </w:pPr>
    </w:lvl>
    <w:lvl w:ilvl="7" w:tplc="FFFFFFFF" w:tentative="1">
      <w:start w:val="1"/>
      <w:numFmt w:val="lowerLetter"/>
      <w:lvlText w:val="%8."/>
      <w:lvlJc w:val="left"/>
      <w:pPr>
        <w:ind w:left="9087" w:hanging="360"/>
      </w:pPr>
    </w:lvl>
    <w:lvl w:ilvl="8" w:tplc="FFFFFFFF" w:tentative="1">
      <w:start w:val="1"/>
      <w:numFmt w:val="lowerRoman"/>
      <w:lvlText w:val="%9."/>
      <w:lvlJc w:val="right"/>
      <w:pPr>
        <w:ind w:left="9807" w:hanging="180"/>
      </w:pPr>
    </w:lvl>
  </w:abstractNum>
  <w:abstractNum w:abstractNumId="19" w15:restartNumberingAfterBreak="0">
    <w:nsid w:val="490D3DEE"/>
    <w:multiLevelType w:val="hybridMultilevel"/>
    <w:tmpl w:val="2A0A2E16"/>
    <w:lvl w:ilvl="0" w:tplc="FFFFFFFF">
      <w:start w:val="5"/>
      <w:numFmt w:val="decimal"/>
      <w:lvlText w:val="%1"/>
      <w:lvlJc w:val="left"/>
      <w:pPr>
        <w:ind w:hanging="566"/>
      </w:pPr>
      <w:rPr>
        <w:rFonts w:hint="default"/>
      </w:rPr>
    </w:lvl>
    <w:lvl w:ilvl="1" w:tplc="FFFFFFFF">
      <w:numFmt w:val="none"/>
      <w:lvlText w:val=""/>
      <w:lvlJc w:val="left"/>
      <w:pPr>
        <w:tabs>
          <w:tab w:val="num" w:pos="360"/>
        </w:tabs>
      </w:p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0" w15:restartNumberingAfterBreak="0">
    <w:nsid w:val="4F414683"/>
    <w:multiLevelType w:val="multilevel"/>
    <w:tmpl w:val="9794788E"/>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E7878B8"/>
    <w:multiLevelType w:val="hybridMultilevel"/>
    <w:tmpl w:val="7F7E8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FD51FD"/>
    <w:multiLevelType w:val="hybridMultilevel"/>
    <w:tmpl w:val="BA028048"/>
    <w:lvl w:ilvl="0" w:tplc="FFFFFFFF">
      <w:start w:val="1"/>
      <w:numFmt w:val="decimal"/>
      <w:lvlText w:val="%1."/>
      <w:lvlJc w:val="left"/>
      <w:pPr>
        <w:ind w:left="4047" w:hanging="360"/>
      </w:pPr>
      <w:rPr>
        <w:rFonts w:hint="default"/>
        <w:b/>
      </w:rPr>
    </w:lvl>
    <w:lvl w:ilvl="1" w:tplc="FFFFFFFF" w:tentative="1">
      <w:start w:val="1"/>
      <w:numFmt w:val="lowerLetter"/>
      <w:lvlText w:val="%2."/>
      <w:lvlJc w:val="left"/>
      <w:pPr>
        <w:ind w:left="4767" w:hanging="360"/>
      </w:pPr>
    </w:lvl>
    <w:lvl w:ilvl="2" w:tplc="FFFFFFFF" w:tentative="1">
      <w:start w:val="1"/>
      <w:numFmt w:val="lowerRoman"/>
      <w:lvlText w:val="%3."/>
      <w:lvlJc w:val="right"/>
      <w:pPr>
        <w:ind w:left="5487" w:hanging="180"/>
      </w:pPr>
    </w:lvl>
    <w:lvl w:ilvl="3" w:tplc="FFFFFFFF" w:tentative="1">
      <w:start w:val="1"/>
      <w:numFmt w:val="decimal"/>
      <w:lvlText w:val="%4."/>
      <w:lvlJc w:val="left"/>
      <w:pPr>
        <w:ind w:left="6207" w:hanging="360"/>
      </w:pPr>
    </w:lvl>
    <w:lvl w:ilvl="4" w:tplc="FFFFFFFF" w:tentative="1">
      <w:start w:val="1"/>
      <w:numFmt w:val="lowerLetter"/>
      <w:lvlText w:val="%5."/>
      <w:lvlJc w:val="left"/>
      <w:pPr>
        <w:ind w:left="6927" w:hanging="360"/>
      </w:pPr>
    </w:lvl>
    <w:lvl w:ilvl="5" w:tplc="FFFFFFFF" w:tentative="1">
      <w:start w:val="1"/>
      <w:numFmt w:val="lowerRoman"/>
      <w:lvlText w:val="%6."/>
      <w:lvlJc w:val="right"/>
      <w:pPr>
        <w:ind w:left="7647" w:hanging="180"/>
      </w:pPr>
    </w:lvl>
    <w:lvl w:ilvl="6" w:tplc="FFFFFFFF" w:tentative="1">
      <w:start w:val="1"/>
      <w:numFmt w:val="decimal"/>
      <w:lvlText w:val="%7."/>
      <w:lvlJc w:val="left"/>
      <w:pPr>
        <w:ind w:left="8367" w:hanging="360"/>
      </w:pPr>
    </w:lvl>
    <w:lvl w:ilvl="7" w:tplc="FFFFFFFF" w:tentative="1">
      <w:start w:val="1"/>
      <w:numFmt w:val="lowerLetter"/>
      <w:lvlText w:val="%8."/>
      <w:lvlJc w:val="left"/>
      <w:pPr>
        <w:ind w:left="9087" w:hanging="360"/>
      </w:pPr>
    </w:lvl>
    <w:lvl w:ilvl="8" w:tplc="FFFFFFFF" w:tentative="1">
      <w:start w:val="1"/>
      <w:numFmt w:val="lowerRoman"/>
      <w:lvlText w:val="%9."/>
      <w:lvlJc w:val="right"/>
      <w:pPr>
        <w:ind w:left="9807" w:hanging="180"/>
      </w:pPr>
    </w:lvl>
  </w:abstractNum>
  <w:abstractNum w:abstractNumId="23" w15:restartNumberingAfterBreak="0">
    <w:nsid w:val="614430D8"/>
    <w:multiLevelType w:val="hybridMultilevel"/>
    <w:tmpl w:val="FA10F1D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88915D5"/>
    <w:multiLevelType w:val="hybridMultilevel"/>
    <w:tmpl w:val="61429E0E"/>
    <w:lvl w:ilvl="0" w:tplc="FFFFFFFF">
      <w:start w:val="6"/>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6E2556F4"/>
    <w:multiLevelType w:val="hybridMultilevel"/>
    <w:tmpl w:val="7C54287E"/>
    <w:lvl w:ilvl="0" w:tplc="D55A7086">
      <w:start w:val="1"/>
      <w:numFmt w:val="decimal"/>
      <w:lvlText w:val="%1."/>
      <w:lvlJc w:val="left"/>
      <w:pPr>
        <w:ind w:left="1080" w:hanging="360"/>
      </w:pPr>
      <w:rPr>
        <w:rFonts w:ascii="Times New Roman" w:eastAsia="Times New Roman" w:hAnsi="Times New Roman" w:cs="Times New Roman"/>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F0C631A"/>
    <w:multiLevelType w:val="hybridMultilevel"/>
    <w:tmpl w:val="5D34F568"/>
    <w:lvl w:ilvl="0" w:tplc="FFFFFFFF">
      <w:start w:val="1"/>
      <w:numFmt w:val="bullet"/>
      <w:lvlText w:val="-"/>
      <w:lvlJc w:val="left"/>
      <w:pPr>
        <w:ind w:hanging="286"/>
      </w:pPr>
      <w:rPr>
        <w:rFonts w:ascii="Courier New" w:eastAsia="Courier New" w:hAnsi="Courier New" w:hint="default"/>
        <w:sz w:val="28"/>
        <w:szCs w:val="28"/>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7" w15:restartNumberingAfterBreak="0">
    <w:nsid w:val="7AE7411C"/>
    <w:multiLevelType w:val="hybridMultilevel"/>
    <w:tmpl w:val="13D6434E"/>
    <w:lvl w:ilvl="0" w:tplc="FFFFFFFF">
      <w:start w:val="1"/>
      <w:numFmt w:val="bullet"/>
      <w:lvlText w:val="-"/>
      <w:lvlJc w:val="left"/>
      <w:pPr>
        <w:ind w:hanging="456"/>
      </w:pPr>
      <w:rPr>
        <w:rFonts w:ascii="Times New Roman" w:eastAsia="Times New Roman" w:hAnsi="Times New Roman" w:hint="default"/>
        <w:sz w:val="28"/>
        <w:szCs w:val="28"/>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8" w15:restartNumberingAfterBreak="0">
    <w:nsid w:val="7AF85C6E"/>
    <w:multiLevelType w:val="hybridMultilevel"/>
    <w:tmpl w:val="158E3ED6"/>
    <w:lvl w:ilvl="0" w:tplc="FFFFFFFF">
      <w:start w:val="1"/>
      <w:numFmt w:val="decimal"/>
      <w:lvlText w:val="%1."/>
      <w:lvlJc w:val="left"/>
      <w:pPr>
        <w:ind w:left="2370" w:hanging="360"/>
      </w:pPr>
    </w:lvl>
    <w:lvl w:ilvl="1" w:tplc="FFFFFFFF">
      <w:start w:val="1"/>
      <w:numFmt w:val="lowerLetter"/>
      <w:lvlText w:val="%2."/>
      <w:lvlJc w:val="left"/>
      <w:pPr>
        <w:ind w:left="3090" w:hanging="360"/>
      </w:pPr>
    </w:lvl>
    <w:lvl w:ilvl="2" w:tplc="FFFFFFFF">
      <w:start w:val="1"/>
      <w:numFmt w:val="lowerRoman"/>
      <w:lvlText w:val="%3."/>
      <w:lvlJc w:val="right"/>
      <w:pPr>
        <w:ind w:left="3810" w:hanging="180"/>
      </w:pPr>
    </w:lvl>
    <w:lvl w:ilvl="3" w:tplc="FFFFFFFF">
      <w:start w:val="1"/>
      <w:numFmt w:val="decimal"/>
      <w:lvlText w:val="%4."/>
      <w:lvlJc w:val="left"/>
      <w:pPr>
        <w:ind w:left="4530" w:hanging="360"/>
      </w:pPr>
    </w:lvl>
    <w:lvl w:ilvl="4" w:tplc="FFFFFFFF">
      <w:start w:val="1"/>
      <w:numFmt w:val="lowerLetter"/>
      <w:lvlText w:val="%5."/>
      <w:lvlJc w:val="left"/>
      <w:pPr>
        <w:ind w:left="5250" w:hanging="360"/>
      </w:pPr>
    </w:lvl>
    <w:lvl w:ilvl="5" w:tplc="FFFFFFFF">
      <w:start w:val="1"/>
      <w:numFmt w:val="lowerRoman"/>
      <w:lvlText w:val="%6."/>
      <w:lvlJc w:val="right"/>
      <w:pPr>
        <w:ind w:left="5970" w:hanging="180"/>
      </w:pPr>
    </w:lvl>
    <w:lvl w:ilvl="6" w:tplc="FFFFFFFF">
      <w:start w:val="1"/>
      <w:numFmt w:val="decimal"/>
      <w:lvlText w:val="%7."/>
      <w:lvlJc w:val="left"/>
      <w:pPr>
        <w:ind w:left="6690" w:hanging="360"/>
      </w:pPr>
    </w:lvl>
    <w:lvl w:ilvl="7" w:tplc="FFFFFFFF">
      <w:start w:val="1"/>
      <w:numFmt w:val="lowerLetter"/>
      <w:lvlText w:val="%8."/>
      <w:lvlJc w:val="left"/>
      <w:pPr>
        <w:ind w:left="7410" w:hanging="360"/>
      </w:pPr>
    </w:lvl>
    <w:lvl w:ilvl="8" w:tplc="FFFFFFFF">
      <w:start w:val="1"/>
      <w:numFmt w:val="lowerRoman"/>
      <w:lvlText w:val="%9."/>
      <w:lvlJc w:val="right"/>
      <w:pPr>
        <w:ind w:left="8130" w:hanging="180"/>
      </w:pPr>
    </w:lvl>
  </w:abstractNum>
  <w:abstractNum w:abstractNumId="29" w15:restartNumberingAfterBreak="0">
    <w:nsid w:val="7D9049E7"/>
    <w:multiLevelType w:val="hybridMultilevel"/>
    <w:tmpl w:val="6EB2390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7FD442B5"/>
    <w:multiLevelType w:val="hybridMultilevel"/>
    <w:tmpl w:val="7E0CF970"/>
    <w:lvl w:ilvl="0" w:tplc="FFFFFFFF">
      <w:start w:val="1"/>
      <w:numFmt w:val="decimal"/>
      <w:lvlText w:val="%1"/>
      <w:lvlJc w:val="left"/>
      <w:pPr>
        <w:ind w:hanging="708"/>
      </w:pPr>
      <w:rPr>
        <w:rFonts w:hint="default"/>
      </w:rPr>
    </w:lvl>
    <w:lvl w:ilvl="1" w:tplc="FFFFFFFF">
      <w:numFmt w:val="none"/>
      <w:lvlText w:val=""/>
      <w:lvlJc w:val="left"/>
      <w:pPr>
        <w:tabs>
          <w:tab w:val="num" w:pos="360"/>
        </w:tabs>
      </w:p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num w:numId="1">
    <w:abstractNumId w:val="25"/>
  </w:num>
  <w:num w:numId="2">
    <w:abstractNumId w:val="8"/>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27"/>
  </w:num>
  <w:num w:numId="5">
    <w:abstractNumId w:val="26"/>
  </w:num>
  <w:num w:numId="6">
    <w:abstractNumId w:val="30"/>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4"/>
  </w:num>
  <w:num w:numId="10">
    <w:abstractNumId w:val="18"/>
  </w:num>
  <w:num w:numId="11">
    <w:abstractNumId w:val="5"/>
  </w:num>
  <w:num w:numId="12">
    <w:abstractNumId w:val="19"/>
  </w:num>
  <w:num w:numId="13">
    <w:abstractNumId w:val="7"/>
  </w:num>
  <w:num w:numId="14">
    <w:abstractNumId w:val="6"/>
  </w:num>
  <w:num w:numId="15">
    <w:abstractNumId w:val="0"/>
  </w:num>
  <w:num w:numId="16">
    <w:abstractNumId w:val="10"/>
  </w:num>
  <w:num w:numId="17">
    <w:abstractNumId w:val="17"/>
  </w:num>
  <w:num w:numId="18">
    <w:abstractNumId w:val="16"/>
  </w:num>
  <w:num w:numId="19">
    <w:abstractNumId w:val="11"/>
  </w:num>
  <w:num w:numId="20">
    <w:abstractNumId w:val="15"/>
  </w:num>
  <w:num w:numId="21">
    <w:abstractNumId w:val="14"/>
  </w:num>
  <w:num w:numId="22">
    <w:abstractNumId w:val="23"/>
  </w:num>
  <w:num w:numId="23">
    <w:abstractNumId w:val="9"/>
  </w:num>
  <w:num w:numId="24">
    <w:abstractNumId w:val="2"/>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2"/>
  </w:num>
  <w:num w:numId="28">
    <w:abstractNumId w:val="1"/>
  </w:num>
  <w:num w:numId="29">
    <w:abstractNumId w:val="29"/>
  </w:num>
  <w:num w:numId="30">
    <w:abstractNumId w:val="20"/>
  </w:num>
  <w:num w:numId="31">
    <w:abstractNumId w:val="4"/>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1D8"/>
    <w:rsid w:val="00002926"/>
    <w:rsid w:val="00010347"/>
    <w:rsid w:val="0001253A"/>
    <w:rsid w:val="00012EED"/>
    <w:rsid w:val="00014B37"/>
    <w:rsid w:val="0001531A"/>
    <w:rsid w:val="0001614E"/>
    <w:rsid w:val="00021DBC"/>
    <w:rsid w:val="0003531F"/>
    <w:rsid w:val="000601C8"/>
    <w:rsid w:val="00064DFA"/>
    <w:rsid w:val="000651DF"/>
    <w:rsid w:val="00065E51"/>
    <w:rsid w:val="0007273B"/>
    <w:rsid w:val="0007414E"/>
    <w:rsid w:val="00074812"/>
    <w:rsid w:val="000778A1"/>
    <w:rsid w:val="00077B65"/>
    <w:rsid w:val="00080282"/>
    <w:rsid w:val="000814C2"/>
    <w:rsid w:val="00082F1B"/>
    <w:rsid w:val="00084477"/>
    <w:rsid w:val="000856F0"/>
    <w:rsid w:val="00085CDA"/>
    <w:rsid w:val="000B0BAC"/>
    <w:rsid w:val="000C1787"/>
    <w:rsid w:val="000C4D16"/>
    <w:rsid w:val="000C5F87"/>
    <w:rsid w:val="000D2336"/>
    <w:rsid w:val="000D7C95"/>
    <w:rsid w:val="000E7BD5"/>
    <w:rsid w:val="0010273A"/>
    <w:rsid w:val="00105F00"/>
    <w:rsid w:val="00106538"/>
    <w:rsid w:val="001177E4"/>
    <w:rsid w:val="00125641"/>
    <w:rsid w:val="001324BE"/>
    <w:rsid w:val="00135490"/>
    <w:rsid w:val="00136A8F"/>
    <w:rsid w:val="00142CE2"/>
    <w:rsid w:val="001445E6"/>
    <w:rsid w:val="0014761E"/>
    <w:rsid w:val="001525E6"/>
    <w:rsid w:val="001530CD"/>
    <w:rsid w:val="00156D67"/>
    <w:rsid w:val="001637B7"/>
    <w:rsid w:val="001637E6"/>
    <w:rsid w:val="0016634F"/>
    <w:rsid w:val="0016689A"/>
    <w:rsid w:val="00171A6E"/>
    <w:rsid w:val="00177DF2"/>
    <w:rsid w:val="00182E76"/>
    <w:rsid w:val="001830D5"/>
    <w:rsid w:val="0019062F"/>
    <w:rsid w:val="00191458"/>
    <w:rsid w:val="0019218D"/>
    <w:rsid w:val="0019567C"/>
    <w:rsid w:val="001971C9"/>
    <w:rsid w:val="001A192F"/>
    <w:rsid w:val="001B7EA1"/>
    <w:rsid w:val="001C289C"/>
    <w:rsid w:val="001C2FB4"/>
    <w:rsid w:val="001C7827"/>
    <w:rsid w:val="001C7C03"/>
    <w:rsid w:val="001D1934"/>
    <w:rsid w:val="001D1DE8"/>
    <w:rsid w:val="001D4992"/>
    <w:rsid w:val="001E104E"/>
    <w:rsid w:val="001E1225"/>
    <w:rsid w:val="001E1449"/>
    <w:rsid w:val="001E2DB1"/>
    <w:rsid w:val="001E34B6"/>
    <w:rsid w:val="001E64F4"/>
    <w:rsid w:val="001F107A"/>
    <w:rsid w:val="001F7230"/>
    <w:rsid w:val="002071F7"/>
    <w:rsid w:val="00213E99"/>
    <w:rsid w:val="00213ECF"/>
    <w:rsid w:val="00221687"/>
    <w:rsid w:val="00223E33"/>
    <w:rsid w:val="002251B9"/>
    <w:rsid w:val="0023283C"/>
    <w:rsid w:val="00270570"/>
    <w:rsid w:val="00271964"/>
    <w:rsid w:val="00273463"/>
    <w:rsid w:val="0027500E"/>
    <w:rsid w:val="0028126A"/>
    <w:rsid w:val="0028573A"/>
    <w:rsid w:val="00285807"/>
    <w:rsid w:val="00294179"/>
    <w:rsid w:val="00294EAA"/>
    <w:rsid w:val="002A0DD0"/>
    <w:rsid w:val="002A10FA"/>
    <w:rsid w:val="002A2252"/>
    <w:rsid w:val="002A4B95"/>
    <w:rsid w:val="002B09A6"/>
    <w:rsid w:val="002B14FF"/>
    <w:rsid w:val="002B2A6E"/>
    <w:rsid w:val="002B45C8"/>
    <w:rsid w:val="002B637E"/>
    <w:rsid w:val="002C7E9B"/>
    <w:rsid w:val="002D3631"/>
    <w:rsid w:val="002E7C70"/>
    <w:rsid w:val="002F6B63"/>
    <w:rsid w:val="002F79BB"/>
    <w:rsid w:val="0030227C"/>
    <w:rsid w:val="00310437"/>
    <w:rsid w:val="00312CD5"/>
    <w:rsid w:val="00314E6E"/>
    <w:rsid w:val="00326EA9"/>
    <w:rsid w:val="00332912"/>
    <w:rsid w:val="0034628E"/>
    <w:rsid w:val="00346F72"/>
    <w:rsid w:val="0035263E"/>
    <w:rsid w:val="00354E23"/>
    <w:rsid w:val="00356CC2"/>
    <w:rsid w:val="00356DEF"/>
    <w:rsid w:val="00363248"/>
    <w:rsid w:val="00367647"/>
    <w:rsid w:val="00372D66"/>
    <w:rsid w:val="00375707"/>
    <w:rsid w:val="00376DEA"/>
    <w:rsid w:val="003849D6"/>
    <w:rsid w:val="00391366"/>
    <w:rsid w:val="00394930"/>
    <w:rsid w:val="003978D5"/>
    <w:rsid w:val="003A3B75"/>
    <w:rsid w:val="003A5ED7"/>
    <w:rsid w:val="003B1F88"/>
    <w:rsid w:val="003B292D"/>
    <w:rsid w:val="003C2F30"/>
    <w:rsid w:val="003C50BC"/>
    <w:rsid w:val="003D0BD5"/>
    <w:rsid w:val="003D2006"/>
    <w:rsid w:val="003D7ED7"/>
    <w:rsid w:val="003E381F"/>
    <w:rsid w:val="003E5164"/>
    <w:rsid w:val="003E6476"/>
    <w:rsid w:val="003F3324"/>
    <w:rsid w:val="003F5829"/>
    <w:rsid w:val="003F656A"/>
    <w:rsid w:val="0040049A"/>
    <w:rsid w:val="004031C5"/>
    <w:rsid w:val="0041543F"/>
    <w:rsid w:val="004176EB"/>
    <w:rsid w:val="00420835"/>
    <w:rsid w:val="004238E3"/>
    <w:rsid w:val="0043701A"/>
    <w:rsid w:val="00440AEC"/>
    <w:rsid w:val="00443F00"/>
    <w:rsid w:val="00453771"/>
    <w:rsid w:val="0045500F"/>
    <w:rsid w:val="00467078"/>
    <w:rsid w:val="0047107E"/>
    <w:rsid w:val="00477003"/>
    <w:rsid w:val="00477303"/>
    <w:rsid w:val="004804FB"/>
    <w:rsid w:val="00482F47"/>
    <w:rsid w:val="00483765"/>
    <w:rsid w:val="00487026"/>
    <w:rsid w:val="00491500"/>
    <w:rsid w:val="004A2D2E"/>
    <w:rsid w:val="004A4903"/>
    <w:rsid w:val="004B1971"/>
    <w:rsid w:val="004B21CB"/>
    <w:rsid w:val="004B4387"/>
    <w:rsid w:val="004B7178"/>
    <w:rsid w:val="004B7B1A"/>
    <w:rsid w:val="004B7F1A"/>
    <w:rsid w:val="004C3A29"/>
    <w:rsid w:val="004C5CC5"/>
    <w:rsid w:val="004D2877"/>
    <w:rsid w:val="004E1761"/>
    <w:rsid w:val="004E6C26"/>
    <w:rsid w:val="004E6C2A"/>
    <w:rsid w:val="004F31F0"/>
    <w:rsid w:val="004F512C"/>
    <w:rsid w:val="004F7F00"/>
    <w:rsid w:val="00500CA7"/>
    <w:rsid w:val="00502F91"/>
    <w:rsid w:val="00506A2E"/>
    <w:rsid w:val="005075F2"/>
    <w:rsid w:val="00512089"/>
    <w:rsid w:val="00520726"/>
    <w:rsid w:val="00523434"/>
    <w:rsid w:val="00523ADB"/>
    <w:rsid w:val="005256CD"/>
    <w:rsid w:val="00527A38"/>
    <w:rsid w:val="00527FF6"/>
    <w:rsid w:val="0053606D"/>
    <w:rsid w:val="00541241"/>
    <w:rsid w:val="005441DF"/>
    <w:rsid w:val="005732A8"/>
    <w:rsid w:val="0057460A"/>
    <w:rsid w:val="00581ECE"/>
    <w:rsid w:val="0058380D"/>
    <w:rsid w:val="00593167"/>
    <w:rsid w:val="005B2759"/>
    <w:rsid w:val="005B2CC2"/>
    <w:rsid w:val="005B2CCE"/>
    <w:rsid w:val="005B53B3"/>
    <w:rsid w:val="005C3913"/>
    <w:rsid w:val="005C582D"/>
    <w:rsid w:val="005C62A9"/>
    <w:rsid w:val="005C645B"/>
    <w:rsid w:val="005D0B5C"/>
    <w:rsid w:val="005E27A9"/>
    <w:rsid w:val="005E455F"/>
    <w:rsid w:val="005E6852"/>
    <w:rsid w:val="005F0BB1"/>
    <w:rsid w:val="005F210F"/>
    <w:rsid w:val="005F7F04"/>
    <w:rsid w:val="00601654"/>
    <w:rsid w:val="00611C0F"/>
    <w:rsid w:val="006126AE"/>
    <w:rsid w:val="006155BC"/>
    <w:rsid w:val="006200E1"/>
    <w:rsid w:val="006229B3"/>
    <w:rsid w:val="006300A7"/>
    <w:rsid w:val="00640D3D"/>
    <w:rsid w:val="00645B10"/>
    <w:rsid w:val="00646261"/>
    <w:rsid w:val="006502CA"/>
    <w:rsid w:val="00650D20"/>
    <w:rsid w:val="006524CD"/>
    <w:rsid w:val="00660C36"/>
    <w:rsid w:val="00667F1A"/>
    <w:rsid w:val="00675352"/>
    <w:rsid w:val="00684810"/>
    <w:rsid w:val="00690EFA"/>
    <w:rsid w:val="00696702"/>
    <w:rsid w:val="006A09C6"/>
    <w:rsid w:val="006A7663"/>
    <w:rsid w:val="006B1967"/>
    <w:rsid w:val="006B3693"/>
    <w:rsid w:val="006B46BA"/>
    <w:rsid w:val="006D216B"/>
    <w:rsid w:val="006E187A"/>
    <w:rsid w:val="006E5023"/>
    <w:rsid w:val="006E53CB"/>
    <w:rsid w:val="006F2916"/>
    <w:rsid w:val="00707C96"/>
    <w:rsid w:val="0071569D"/>
    <w:rsid w:val="007229BA"/>
    <w:rsid w:val="007253A8"/>
    <w:rsid w:val="00735C93"/>
    <w:rsid w:val="00736E3C"/>
    <w:rsid w:val="00736F39"/>
    <w:rsid w:val="00737DB4"/>
    <w:rsid w:val="00746D77"/>
    <w:rsid w:val="007478A8"/>
    <w:rsid w:val="00756CC0"/>
    <w:rsid w:val="00760D9A"/>
    <w:rsid w:val="00762AA3"/>
    <w:rsid w:val="00763A05"/>
    <w:rsid w:val="00771504"/>
    <w:rsid w:val="00772067"/>
    <w:rsid w:val="00772A46"/>
    <w:rsid w:val="00772B3F"/>
    <w:rsid w:val="00775B17"/>
    <w:rsid w:val="0078070C"/>
    <w:rsid w:val="007846D6"/>
    <w:rsid w:val="00785AB7"/>
    <w:rsid w:val="0078799A"/>
    <w:rsid w:val="00790E0E"/>
    <w:rsid w:val="00792C28"/>
    <w:rsid w:val="00792D54"/>
    <w:rsid w:val="007955EA"/>
    <w:rsid w:val="00795ADE"/>
    <w:rsid w:val="007A6182"/>
    <w:rsid w:val="007A68A0"/>
    <w:rsid w:val="007A799D"/>
    <w:rsid w:val="007B0F32"/>
    <w:rsid w:val="007B593B"/>
    <w:rsid w:val="007D056E"/>
    <w:rsid w:val="007D7328"/>
    <w:rsid w:val="007E30F8"/>
    <w:rsid w:val="007F1529"/>
    <w:rsid w:val="007F3FEF"/>
    <w:rsid w:val="007F431E"/>
    <w:rsid w:val="00810A68"/>
    <w:rsid w:val="00811012"/>
    <w:rsid w:val="00820134"/>
    <w:rsid w:val="008209BA"/>
    <w:rsid w:val="008240B9"/>
    <w:rsid w:val="00824176"/>
    <w:rsid w:val="00831212"/>
    <w:rsid w:val="00831A69"/>
    <w:rsid w:val="00833DD3"/>
    <w:rsid w:val="0083464B"/>
    <w:rsid w:val="00850F44"/>
    <w:rsid w:val="00860328"/>
    <w:rsid w:val="008652EE"/>
    <w:rsid w:val="00867198"/>
    <w:rsid w:val="008703AB"/>
    <w:rsid w:val="00872AA2"/>
    <w:rsid w:val="00876813"/>
    <w:rsid w:val="0088005A"/>
    <w:rsid w:val="00882E43"/>
    <w:rsid w:val="00884A8A"/>
    <w:rsid w:val="00891264"/>
    <w:rsid w:val="00891454"/>
    <w:rsid w:val="008A38F0"/>
    <w:rsid w:val="008A4AFA"/>
    <w:rsid w:val="008B3D25"/>
    <w:rsid w:val="008B4DB9"/>
    <w:rsid w:val="008B503B"/>
    <w:rsid w:val="008B76A6"/>
    <w:rsid w:val="008B76E8"/>
    <w:rsid w:val="008B7863"/>
    <w:rsid w:val="008C33A9"/>
    <w:rsid w:val="008D0A97"/>
    <w:rsid w:val="008D4EAE"/>
    <w:rsid w:val="008D6F41"/>
    <w:rsid w:val="008E2D54"/>
    <w:rsid w:val="008E7D44"/>
    <w:rsid w:val="009050F8"/>
    <w:rsid w:val="00906DA0"/>
    <w:rsid w:val="00907051"/>
    <w:rsid w:val="009174AC"/>
    <w:rsid w:val="0092757F"/>
    <w:rsid w:val="00931BF2"/>
    <w:rsid w:val="00936D32"/>
    <w:rsid w:val="00941122"/>
    <w:rsid w:val="00951847"/>
    <w:rsid w:val="009571EE"/>
    <w:rsid w:val="00957469"/>
    <w:rsid w:val="009613A3"/>
    <w:rsid w:val="00961500"/>
    <w:rsid w:val="009770C6"/>
    <w:rsid w:val="00987395"/>
    <w:rsid w:val="00990DC9"/>
    <w:rsid w:val="009962E2"/>
    <w:rsid w:val="00997877"/>
    <w:rsid w:val="00997DBF"/>
    <w:rsid w:val="009A7EF7"/>
    <w:rsid w:val="009B24BE"/>
    <w:rsid w:val="009B7406"/>
    <w:rsid w:val="009B7952"/>
    <w:rsid w:val="009B7F4B"/>
    <w:rsid w:val="009C00E4"/>
    <w:rsid w:val="009C30D5"/>
    <w:rsid w:val="009C4714"/>
    <w:rsid w:val="009D1B42"/>
    <w:rsid w:val="009D33B3"/>
    <w:rsid w:val="009D50A6"/>
    <w:rsid w:val="009E199F"/>
    <w:rsid w:val="009E42F9"/>
    <w:rsid w:val="009E433F"/>
    <w:rsid w:val="009E67F7"/>
    <w:rsid w:val="009F015A"/>
    <w:rsid w:val="009F28EA"/>
    <w:rsid w:val="00A00B02"/>
    <w:rsid w:val="00A058D0"/>
    <w:rsid w:val="00A06D43"/>
    <w:rsid w:val="00A10C0D"/>
    <w:rsid w:val="00A10FDC"/>
    <w:rsid w:val="00A11034"/>
    <w:rsid w:val="00A1151D"/>
    <w:rsid w:val="00A11776"/>
    <w:rsid w:val="00A16D25"/>
    <w:rsid w:val="00A21B4D"/>
    <w:rsid w:val="00A23E2D"/>
    <w:rsid w:val="00A2517E"/>
    <w:rsid w:val="00A3033B"/>
    <w:rsid w:val="00A3219F"/>
    <w:rsid w:val="00A32870"/>
    <w:rsid w:val="00A4303C"/>
    <w:rsid w:val="00A45168"/>
    <w:rsid w:val="00A532B7"/>
    <w:rsid w:val="00A60563"/>
    <w:rsid w:val="00A6074C"/>
    <w:rsid w:val="00A655F9"/>
    <w:rsid w:val="00A65C82"/>
    <w:rsid w:val="00A716C5"/>
    <w:rsid w:val="00A73D2E"/>
    <w:rsid w:val="00A764FC"/>
    <w:rsid w:val="00A8018C"/>
    <w:rsid w:val="00A86ADF"/>
    <w:rsid w:val="00A977E3"/>
    <w:rsid w:val="00AA258A"/>
    <w:rsid w:val="00AA273D"/>
    <w:rsid w:val="00AA7E1E"/>
    <w:rsid w:val="00AB0E30"/>
    <w:rsid w:val="00AB1CB6"/>
    <w:rsid w:val="00AB4F16"/>
    <w:rsid w:val="00AB5712"/>
    <w:rsid w:val="00AC5967"/>
    <w:rsid w:val="00AC6755"/>
    <w:rsid w:val="00AD081F"/>
    <w:rsid w:val="00AD354E"/>
    <w:rsid w:val="00AD7544"/>
    <w:rsid w:val="00AD78AA"/>
    <w:rsid w:val="00AE1A68"/>
    <w:rsid w:val="00AE3552"/>
    <w:rsid w:val="00AF25F6"/>
    <w:rsid w:val="00AF2CD5"/>
    <w:rsid w:val="00AF38CF"/>
    <w:rsid w:val="00AF5D2D"/>
    <w:rsid w:val="00B000DB"/>
    <w:rsid w:val="00B05A56"/>
    <w:rsid w:val="00B23EB9"/>
    <w:rsid w:val="00B316A4"/>
    <w:rsid w:val="00B34CCE"/>
    <w:rsid w:val="00B34F19"/>
    <w:rsid w:val="00B4254F"/>
    <w:rsid w:val="00B45E56"/>
    <w:rsid w:val="00B676EB"/>
    <w:rsid w:val="00B702C9"/>
    <w:rsid w:val="00B717D1"/>
    <w:rsid w:val="00B73090"/>
    <w:rsid w:val="00B75C28"/>
    <w:rsid w:val="00B82204"/>
    <w:rsid w:val="00B85C00"/>
    <w:rsid w:val="00B918CE"/>
    <w:rsid w:val="00B932B1"/>
    <w:rsid w:val="00B9450E"/>
    <w:rsid w:val="00BA1F42"/>
    <w:rsid w:val="00BA2BE8"/>
    <w:rsid w:val="00BE08E8"/>
    <w:rsid w:val="00BE0CF7"/>
    <w:rsid w:val="00BE4780"/>
    <w:rsid w:val="00BE5890"/>
    <w:rsid w:val="00BF01AD"/>
    <w:rsid w:val="00BF7F58"/>
    <w:rsid w:val="00C04133"/>
    <w:rsid w:val="00C04D0F"/>
    <w:rsid w:val="00C14054"/>
    <w:rsid w:val="00C1575A"/>
    <w:rsid w:val="00C23EF5"/>
    <w:rsid w:val="00C2405E"/>
    <w:rsid w:val="00C257ED"/>
    <w:rsid w:val="00C26AB1"/>
    <w:rsid w:val="00C322C3"/>
    <w:rsid w:val="00C401DC"/>
    <w:rsid w:val="00C43368"/>
    <w:rsid w:val="00C45387"/>
    <w:rsid w:val="00C51363"/>
    <w:rsid w:val="00C5400C"/>
    <w:rsid w:val="00C571D6"/>
    <w:rsid w:val="00C62F29"/>
    <w:rsid w:val="00C750A8"/>
    <w:rsid w:val="00C77C31"/>
    <w:rsid w:val="00C854A6"/>
    <w:rsid w:val="00C85919"/>
    <w:rsid w:val="00C87E0E"/>
    <w:rsid w:val="00C92006"/>
    <w:rsid w:val="00CA2FE1"/>
    <w:rsid w:val="00CA37EA"/>
    <w:rsid w:val="00CA4320"/>
    <w:rsid w:val="00CA489E"/>
    <w:rsid w:val="00CA5675"/>
    <w:rsid w:val="00CB1CD8"/>
    <w:rsid w:val="00CD340C"/>
    <w:rsid w:val="00CD50AE"/>
    <w:rsid w:val="00CD5336"/>
    <w:rsid w:val="00CD7282"/>
    <w:rsid w:val="00CE2BAC"/>
    <w:rsid w:val="00CE4E60"/>
    <w:rsid w:val="00CF0614"/>
    <w:rsid w:val="00CF778F"/>
    <w:rsid w:val="00D04237"/>
    <w:rsid w:val="00D042E5"/>
    <w:rsid w:val="00D06979"/>
    <w:rsid w:val="00D13FC5"/>
    <w:rsid w:val="00D21EAB"/>
    <w:rsid w:val="00D22F8D"/>
    <w:rsid w:val="00D342A5"/>
    <w:rsid w:val="00D421B2"/>
    <w:rsid w:val="00D472EE"/>
    <w:rsid w:val="00D5178C"/>
    <w:rsid w:val="00D5282E"/>
    <w:rsid w:val="00D57C11"/>
    <w:rsid w:val="00D7524D"/>
    <w:rsid w:val="00D83925"/>
    <w:rsid w:val="00D84578"/>
    <w:rsid w:val="00D84C4E"/>
    <w:rsid w:val="00D85A1B"/>
    <w:rsid w:val="00D937B5"/>
    <w:rsid w:val="00D95A13"/>
    <w:rsid w:val="00D97340"/>
    <w:rsid w:val="00DA0D4B"/>
    <w:rsid w:val="00DA1C01"/>
    <w:rsid w:val="00DA3238"/>
    <w:rsid w:val="00DA7160"/>
    <w:rsid w:val="00DC1095"/>
    <w:rsid w:val="00DC19B4"/>
    <w:rsid w:val="00DC273F"/>
    <w:rsid w:val="00DD142F"/>
    <w:rsid w:val="00DD2558"/>
    <w:rsid w:val="00DE0E51"/>
    <w:rsid w:val="00DE5B1B"/>
    <w:rsid w:val="00DF37C8"/>
    <w:rsid w:val="00E00BE9"/>
    <w:rsid w:val="00E041BE"/>
    <w:rsid w:val="00E15C84"/>
    <w:rsid w:val="00E168EF"/>
    <w:rsid w:val="00E23C79"/>
    <w:rsid w:val="00E24ECC"/>
    <w:rsid w:val="00E3369F"/>
    <w:rsid w:val="00E362A8"/>
    <w:rsid w:val="00E437F7"/>
    <w:rsid w:val="00E4475F"/>
    <w:rsid w:val="00E51940"/>
    <w:rsid w:val="00E55078"/>
    <w:rsid w:val="00E5592D"/>
    <w:rsid w:val="00E609E2"/>
    <w:rsid w:val="00E61213"/>
    <w:rsid w:val="00E80EFF"/>
    <w:rsid w:val="00E81DCD"/>
    <w:rsid w:val="00E82777"/>
    <w:rsid w:val="00E938FD"/>
    <w:rsid w:val="00E93EE0"/>
    <w:rsid w:val="00EA3C7C"/>
    <w:rsid w:val="00EA4AB5"/>
    <w:rsid w:val="00EA6446"/>
    <w:rsid w:val="00EC03C2"/>
    <w:rsid w:val="00EC1453"/>
    <w:rsid w:val="00EC1DE9"/>
    <w:rsid w:val="00EC2D8F"/>
    <w:rsid w:val="00ED07EC"/>
    <w:rsid w:val="00ED286D"/>
    <w:rsid w:val="00ED7747"/>
    <w:rsid w:val="00EE01D8"/>
    <w:rsid w:val="00EE1DFC"/>
    <w:rsid w:val="00EE2423"/>
    <w:rsid w:val="00EE7DDA"/>
    <w:rsid w:val="00EF4BF8"/>
    <w:rsid w:val="00EF59E8"/>
    <w:rsid w:val="00F00D1F"/>
    <w:rsid w:val="00F02032"/>
    <w:rsid w:val="00F03C7F"/>
    <w:rsid w:val="00F13B15"/>
    <w:rsid w:val="00F236F9"/>
    <w:rsid w:val="00F30897"/>
    <w:rsid w:val="00F421E0"/>
    <w:rsid w:val="00F46435"/>
    <w:rsid w:val="00F518FA"/>
    <w:rsid w:val="00F53231"/>
    <w:rsid w:val="00F60393"/>
    <w:rsid w:val="00F62FD1"/>
    <w:rsid w:val="00F663B9"/>
    <w:rsid w:val="00F66B6C"/>
    <w:rsid w:val="00F767D5"/>
    <w:rsid w:val="00F81ED1"/>
    <w:rsid w:val="00F853A5"/>
    <w:rsid w:val="00F85569"/>
    <w:rsid w:val="00F95DDD"/>
    <w:rsid w:val="00F9786D"/>
    <w:rsid w:val="00FA0D01"/>
    <w:rsid w:val="00FA1FD4"/>
    <w:rsid w:val="00FA3E3E"/>
    <w:rsid w:val="00FB0252"/>
    <w:rsid w:val="00FB4A29"/>
    <w:rsid w:val="00FC0A1D"/>
    <w:rsid w:val="00FC10F2"/>
    <w:rsid w:val="00FC20B8"/>
    <w:rsid w:val="00FC4B4D"/>
    <w:rsid w:val="00FD3CF0"/>
    <w:rsid w:val="00FD42D0"/>
    <w:rsid w:val="00FE2A21"/>
    <w:rsid w:val="00FE3104"/>
    <w:rsid w:val="00FE33FA"/>
    <w:rsid w:val="00FF3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C2899"/>
  <w15:chartTrackingRefBased/>
  <w15:docId w15:val="{818DEB42-5F06-4CFD-809B-F0849A93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87395"/>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7395"/>
    <w:rPr>
      <w:rFonts w:ascii="Cambria" w:eastAsia="Times New Roman" w:hAnsi="Cambria" w:cs="Times New Roman"/>
      <w:b/>
      <w:bCs/>
      <w:color w:val="365F91"/>
      <w:sz w:val="28"/>
      <w:szCs w:val="28"/>
      <w:lang w:eastAsia="ru-RU"/>
    </w:rPr>
  </w:style>
  <w:style w:type="numbering" w:customStyle="1" w:styleId="11">
    <w:name w:val="Нет списка1"/>
    <w:next w:val="a2"/>
    <w:uiPriority w:val="99"/>
    <w:semiHidden/>
    <w:unhideWhenUsed/>
    <w:rsid w:val="00987395"/>
  </w:style>
  <w:style w:type="paragraph" w:customStyle="1" w:styleId="a3">
    <w:name w:val="Адресат"/>
    <w:basedOn w:val="a"/>
    <w:rsid w:val="00987395"/>
    <w:pPr>
      <w:suppressAutoHyphens/>
      <w:spacing w:after="120" w:line="240" w:lineRule="exact"/>
    </w:pPr>
    <w:rPr>
      <w:rFonts w:ascii="Calibri" w:eastAsia="Calibri" w:hAnsi="Calibri" w:cs="Times New Roman"/>
    </w:rPr>
  </w:style>
  <w:style w:type="paragraph" w:customStyle="1" w:styleId="a4">
    <w:name w:val="Приложение"/>
    <w:basedOn w:val="a5"/>
    <w:rsid w:val="00987395"/>
    <w:pPr>
      <w:tabs>
        <w:tab w:val="left" w:pos="1673"/>
      </w:tabs>
      <w:spacing w:before="240" w:line="240" w:lineRule="exact"/>
      <w:ind w:left="1985" w:hanging="1985"/>
    </w:pPr>
  </w:style>
  <w:style w:type="paragraph" w:styleId="a5">
    <w:name w:val="Body Text"/>
    <w:aliases w:val=" Знак Знак Знак Знак1"/>
    <w:basedOn w:val="a"/>
    <w:link w:val="a6"/>
    <w:rsid w:val="00987395"/>
    <w:pPr>
      <w:spacing w:line="360" w:lineRule="exact"/>
      <w:ind w:firstLine="720"/>
      <w:jc w:val="both"/>
    </w:pPr>
    <w:rPr>
      <w:rFonts w:ascii="Calibri" w:eastAsia="Calibri" w:hAnsi="Calibri" w:cs="Times New Roman"/>
    </w:rPr>
  </w:style>
  <w:style w:type="character" w:customStyle="1" w:styleId="a6">
    <w:name w:val="Основной текст Знак"/>
    <w:aliases w:val=" Знак Знак Знак Знак1 Знак"/>
    <w:basedOn w:val="a0"/>
    <w:link w:val="a5"/>
    <w:rsid w:val="00987395"/>
    <w:rPr>
      <w:rFonts w:ascii="Calibri" w:eastAsia="Calibri" w:hAnsi="Calibri" w:cs="Times New Roman"/>
    </w:rPr>
  </w:style>
  <w:style w:type="paragraph" w:customStyle="1" w:styleId="a7">
    <w:name w:val="Заголовок к тексту"/>
    <w:basedOn w:val="a"/>
    <w:next w:val="a5"/>
    <w:rsid w:val="00987395"/>
    <w:pPr>
      <w:suppressAutoHyphens/>
      <w:spacing w:after="480" w:line="240" w:lineRule="exact"/>
    </w:pPr>
    <w:rPr>
      <w:rFonts w:ascii="Calibri" w:eastAsia="Calibri" w:hAnsi="Calibri" w:cs="Times New Roman"/>
      <w:b/>
    </w:rPr>
  </w:style>
  <w:style w:type="paragraph" w:customStyle="1" w:styleId="a8">
    <w:name w:val="регистрационные поля"/>
    <w:basedOn w:val="a"/>
    <w:rsid w:val="00987395"/>
    <w:pPr>
      <w:spacing w:line="240" w:lineRule="exact"/>
      <w:jc w:val="center"/>
    </w:pPr>
    <w:rPr>
      <w:rFonts w:ascii="Calibri" w:eastAsia="Calibri" w:hAnsi="Calibri" w:cs="Times New Roman"/>
      <w:lang w:val="en-US"/>
    </w:rPr>
  </w:style>
  <w:style w:type="paragraph" w:customStyle="1" w:styleId="a9">
    <w:name w:val="Исполнитель"/>
    <w:basedOn w:val="a5"/>
    <w:rsid w:val="00987395"/>
    <w:pPr>
      <w:suppressAutoHyphens/>
      <w:spacing w:after="120" w:line="240" w:lineRule="exact"/>
      <w:ind w:firstLine="0"/>
      <w:jc w:val="left"/>
    </w:pPr>
    <w:rPr>
      <w:sz w:val="24"/>
    </w:rPr>
  </w:style>
  <w:style w:type="paragraph" w:styleId="aa">
    <w:name w:val="header"/>
    <w:basedOn w:val="a"/>
    <w:link w:val="ab"/>
    <w:uiPriority w:val="99"/>
    <w:rsid w:val="00987395"/>
    <w:pPr>
      <w:tabs>
        <w:tab w:val="center" w:pos="4677"/>
        <w:tab w:val="right" w:pos="9355"/>
      </w:tabs>
      <w:spacing w:line="256" w:lineRule="auto"/>
    </w:pPr>
    <w:rPr>
      <w:rFonts w:ascii="Calibri" w:eastAsia="Calibri" w:hAnsi="Calibri" w:cs="Times New Roman"/>
    </w:rPr>
  </w:style>
  <w:style w:type="character" w:customStyle="1" w:styleId="ab">
    <w:name w:val="Верхний колонтитул Знак"/>
    <w:basedOn w:val="a0"/>
    <w:link w:val="aa"/>
    <w:uiPriority w:val="99"/>
    <w:rsid w:val="00987395"/>
    <w:rPr>
      <w:rFonts w:ascii="Calibri" w:eastAsia="Calibri" w:hAnsi="Calibri" w:cs="Times New Roman"/>
    </w:rPr>
  </w:style>
  <w:style w:type="paragraph" w:styleId="ac">
    <w:name w:val="footer"/>
    <w:basedOn w:val="a"/>
    <w:link w:val="ad"/>
    <w:rsid w:val="00987395"/>
    <w:pPr>
      <w:tabs>
        <w:tab w:val="center" w:pos="4677"/>
        <w:tab w:val="right" w:pos="9355"/>
      </w:tabs>
      <w:spacing w:line="256" w:lineRule="auto"/>
    </w:pPr>
    <w:rPr>
      <w:rFonts w:ascii="Calibri" w:eastAsia="Calibri" w:hAnsi="Calibri" w:cs="Times New Roman"/>
    </w:rPr>
  </w:style>
  <w:style w:type="character" w:customStyle="1" w:styleId="ad">
    <w:name w:val="Нижний колонтитул Знак"/>
    <w:basedOn w:val="a0"/>
    <w:link w:val="ac"/>
    <w:rsid w:val="00987395"/>
    <w:rPr>
      <w:rFonts w:ascii="Calibri" w:eastAsia="Calibri" w:hAnsi="Calibri" w:cs="Times New Roman"/>
    </w:rPr>
  </w:style>
  <w:style w:type="paragraph" w:styleId="ae">
    <w:name w:val="Balloon Text"/>
    <w:basedOn w:val="a"/>
    <w:link w:val="af"/>
    <w:uiPriority w:val="99"/>
    <w:rsid w:val="00987395"/>
    <w:pPr>
      <w:spacing w:line="256" w:lineRule="auto"/>
    </w:pPr>
    <w:rPr>
      <w:rFonts w:ascii="Tahoma" w:eastAsia="Calibri" w:hAnsi="Tahoma" w:cs="Tahoma"/>
      <w:sz w:val="16"/>
      <w:szCs w:val="16"/>
    </w:rPr>
  </w:style>
  <w:style w:type="character" w:customStyle="1" w:styleId="af">
    <w:name w:val="Текст выноски Знак"/>
    <w:basedOn w:val="a0"/>
    <w:link w:val="ae"/>
    <w:uiPriority w:val="99"/>
    <w:rsid w:val="00987395"/>
    <w:rPr>
      <w:rFonts w:ascii="Tahoma" w:eastAsia="Calibri" w:hAnsi="Tahoma" w:cs="Tahoma"/>
      <w:sz w:val="16"/>
      <w:szCs w:val="16"/>
    </w:rPr>
  </w:style>
  <w:style w:type="paragraph" w:styleId="af0">
    <w:name w:val="List Paragraph"/>
    <w:basedOn w:val="a"/>
    <w:link w:val="af1"/>
    <w:uiPriority w:val="34"/>
    <w:qFormat/>
    <w:rsid w:val="00987395"/>
    <w:pPr>
      <w:spacing w:line="256" w:lineRule="auto"/>
      <w:ind w:left="720"/>
      <w:contextualSpacing/>
    </w:pPr>
    <w:rPr>
      <w:rFonts w:ascii="Calibri" w:eastAsia="Calibri" w:hAnsi="Calibri" w:cs="Times New Roman"/>
    </w:rPr>
  </w:style>
  <w:style w:type="character" w:styleId="af2">
    <w:name w:val="Hyperlink"/>
    <w:uiPriority w:val="99"/>
    <w:unhideWhenUsed/>
    <w:rsid w:val="00987395"/>
    <w:rPr>
      <w:color w:val="0000FF"/>
      <w:u w:val="single"/>
    </w:rPr>
  </w:style>
  <w:style w:type="numbering" w:customStyle="1" w:styleId="110">
    <w:name w:val="Нет списка11"/>
    <w:next w:val="a2"/>
    <w:uiPriority w:val="99"/>
    <w:semiHidden/>
    <w:unhideWhenUsed/>
    <w:rsid w:val="00987395"/>
  </w:style>
  <w:style w:type="character" w:styleId="af3">
    <w:name w:val="page number"/>
    <w:rsid w:val="00987395"/>
  </w:style>
  <w:style w:type="paragraph" w:styleId="af4">
    <w:name w:val="Signature"/>
    <w:basedOn w:val="a"/>
    <w:next w:val="a5"/>
    <w:link w:val="af5"/>
    <w:rsid w:val="00987395"/>
    <w:pPr>
      <w:tabs>
        <w:tab w:val="left" w:pos="5103"/>
        <w:tab w:val="right" w:pos="9639"/>
      </w:tabs>
      <w:suppressAutoHyphens/>
      <w:spacing w:before="480" w:after="0" w:line="240" w:lineRule="exact"/>
      <w:jc w:val="right"/>
    </w:pPr>
    <w:rPr>
      <w:rFonts w:ascii="Times New Roman" w:eastAsia="Times New Roman" w:hAnsi="Times New Roman" w:cs="Times New Roman"/>
      <w:sz w:val="28"/>
      <w:szCs w:val="20"/>
      <w:lang w:eastAsia="ru-RU"/>
    </w:rPr>
  </w:style>
  <w:style w:type="character" w:customStyle="1" w:styleId="af5">
    <w:name w:val="Подпись Знак"/>
    <w:basedOn w:val="a0"/>
    <w:link w:val="af4"/>
    <w:rsid w:val="00987395"/>
    <w:rPr>
      <w:rFonts w:ascii="Times New Roman" w:eastAsia="Times New Roman" w:hAnsi="Times New Roman" w:cs="Times New Roman"/>
      <w:sz w:val="28"/>
      <w:szCs w:val="20"/>
      <w:lang w:eastAsia="ru-RU"/>
    </w:rPr>
  </w:style>
  <w:style w:type="paragraph" w:customStyle="1" w:styleId="af6">
    <w:name w:val="Подпись на  бланке должностного лица"/>
    <w:basedOn w:val="a"/>
    <w:next w:val="a5"/>
    <w:rsid w:val="00987395"/>
    <w:pPr>
      <w:spacing w:before="480" w:after="0" w:line="240" w:lineRule="exact"/>
      <w:ind w:left="7088"/>
    </w:pPr>
    <w:rPr>
      <w:rFonts w:ascii="Times New Roman" w:eastAsia="Times New Roman" w:hAnsi="Times New Roman" w:cs="Times New Roman"/>
      <w:sz w:val="28"/>
      <w:szCs w:val="20"/>
      <w:lang w:eastAsia="ru-RU"/>
    </w:rPr>
  </w:style>
  <w:style w:type="character" w:customStyle="1" w:styleId="2">
    <w:name w:val="Основной текст (2)_"/>
    <w:link w:val="20"/>
    <w:rsid w:val="00987395"/>
    <w:rPr>
      <w:rFonts w:ascii="Sylfaen" w:eastAsia="Sylfaen" w:hAnsi="Sylfaen" w:cs="Sylfaen"/>
      <w:sz w:val="26"/>
      <w:szCs w:val="26"/>
      <w:shd w:val="clear" w:color="auto" w:fill="FFFFFF"/>
    </w:rPr>
  </w:style>
  <w:style w:type="paragraph" w:customStyle="1" w:styleId="20">
    <w:name w:val="Основной текст (2)"/>
    <w:basedOn w:val="a"/>
    <w:link w:val="2"/>
    <w:rsid w:val="00987395"/>
    <w:pPr>
      <w:widowControl w:val="0"/>
      <w:shd w:val="clear" w:color="auto" w:fill="FFFFFF"/>
      <w:spacing w:before="360" w:after="720" w:line="0" w:lineRule="atLeast"/>
    </w:pPr>
    <w:rPr>
      <w:rFonts w:ascii="Sylfaen" w:eastAsia="Sylfaen" w:hAnsi="Sylfaen" w:cs="Sylfaen"/>
      <w:sz w:val="26"/>
      <w:szCs w:val="26"/>
    </w:rPr>
  </w:style>
  <w:style w:type="paragraph" w:styleId="af7">
    <w:name w:val="No Spacing"/>
    <w:uiPriority w:val="1"/>
    <w:qFormat/>
    <w:rsid w:val="00987395"/>
    <w:pPr>
      <w:spacing w:after="0" w:line="240" w:lineRule="auto"/>
    </w:pPr>
    <w:rPr>
      <w:rFonts w:ascii="Calibri" w:eastAsia="Calibri" w:hAnsi="Calibri" w:cs="Times New Roman"/>
    </w:rPr>
  </w:style>
  <w:style w:type="paragraph" w:customStyle="1" w:styleId="ConsPlusNormal">
    <w:name w:val="ConsPlusNormal"/>
    <w:link w:val="ConsPlusNormal0"/>
    <w:rsid w:val="009873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98739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8">
    <w:name w:val="Содержимое таблицы"/>
    <w:basedOn w:val="a"/>
    <w:rsid w:val="00987395"/>
    <w:pPr>
      <w:widowControl w:val="0"/>
      <w:suppressLineNumbers/>
      <w:suppressAutoHyphens/>
      <w:spacing w:after="0" w:line="240" w:lineRule="auto"/>
    </w:pPr>
    <w:rPr>
      <w:rFonts w:ascii="Times New Roman" w:eastAsia="Arial Unicode MS" w:hAnsi="Times New Roman" w:cs="Mangal"/>
      <w:kern w:val="2"/>
      <w:sz w:val="24"/>
      <w:szCs w:val="24"/>
      <w:lang w:eastAsia="hi-IN" w:bidi="hi-IN"/>
    </w:rPr>
  </w:style>
  <w:style w:type="paragraph" w:customStyle="1" w:styleId="111">
    <w:name w:val="Заголовок 11"/>
    <w:basedOn w:val="a"/>
    <w:uiPriority w:val="1"/>
    <w:qFormat/>
    <w:rsid w:val="00987395"/>
    <w:pPr>
      <w:widowControl w:val="0"/>
      <w:spacing w:after="0" w:line="240" w:lineRule="auto"/>
      <w:ind w:left="2050"/>
      <w:outlineLvl w:val="1"/>
    </w:pPr>
    <w:rPr>
      <w:rFonts w:ascii="Times New Roman" w:eastAsia="Times New Roman" w:hAnsi="Times New Roman" w:cs="Times New Roman"/>
      <w:b/>
      <w:bCs/>
      <w:sz w:val="28"/>
      <w:szCs w:val="28"/>
      <w:lang w:val="en-US"/>
    </w:rPr>
  </w:style>
  <w:style w:type="paragraph" w:customStyle="1" w:styleId="dktexjustify">
    <w:name w:val="dktexjustify"/>
    <w:basedOn w:val="a"/>
    <w:rsid w:val="0098739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9">
    <w:name w:val="Table Grid"/>
    <w:basedOn w:val="a1"/>
    <w:uiPriority w:val="59"/>
    <w:rsid w:val="009873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987395"/>
    <w:pPr>
      <w:widowControl w:val="0"/>
      <w:spacing w:after="0" w:line="240" w:lineRule="auto"/>
    </w:pPr>
    <w:rPr>
      <w:rFonts w:ascii="Calibri" w:eastAsia="Calibri" w:hAnsi="Calibri" w:cs="Times New Roman"/>
      <w:lang w:val="en-US"/>
    </w:rPr>
  </w:style>
  <w:style w:type="character" w:customStyle="1" w:styleId="afa">
    <w:name w:val="Подпись к таблице_"/>
    <w:link w:val="afb"/>
    <w:rsid w:val="00987395"/>
    <w:rPr>
      <w:sz w:val="17"/>
      <w:szCs w:val="17"/>
      <w:shd w:val="clear" w:color="auto" w:fill="FFFFFF"/>
    </w:rPr>
  </w:style>
  <w:style w:type="paragraph" w:customStyle="1" w:styleId="afb">
    <w:name w:val="Подпись к таблице"/>
    <w:basedOn w:val="a"/>
    <w:link w:val="afa"/>
    <w:rsid w:val="00987395"/>
    <w:pPr>
      <w:widowControl w:val="0"/>
      <w:shd w:val="clear" w:color="auto" w:fill="FFFFFF"/>
      <w:spacing w:after="0" w:line="216" w:lineRule="exact"/>
    </w:pPr>
    <w:rPr>
      <w:sz w:val="17"/>
      <w:szCs w:val="17"/>
    </w:rPr>
  </w:style>
  <w:style w:type="paragraph" w:customStyle="1" w:styleId="msonormal0">
    <w:name w:val="msonormal"/>
    <w:basedOn w:val="a"/>
    <w:rsid w:val="009873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Знак"/>
    <w:link w:val="22"/>
    <w:rsid w:val="00987395"/>
    <w:rPr>
      <w:sz w:val="28"/>
    </w:rPr>
  </w:style>
  <w:style w:type="paragraph" w:styleId="22">
    <w:name w:val="Body Text 2"/>
    <w:basedOn w:val="a"/>
    <w:link w:val="21"/>
    <w:unhideWhenUsed/>
    <w:rsid w:val="00987395"/>
    <w:pPr>
      <w:spacing w:after="120" w:line="480" w:lineRule="auto"/>
    </w:pPr>
    <w:rPr>
      <w:sz w:val="28"/>
    </w:rPr>
  </w:style>
  <w:style w:type="character" w:customStyle="1" w:styleId="210">
    <w:name w:val="Основной текст 2 Знак1"/>
    <w:basedOn w:val="a0"/>
    <w:rsid w:val="00987395"/>
  </w:style>
  <w:style w:type="character" w:customStyle="1" w:styleId="af1">
    <w:name w:val="Абзац списка Знак"/>
    <w:link w:val="af0"/>
    <w:uiPriority w:val="34"/>
    <w:locked/>
    <w:rsid w:val="00987395"/>
    <w:rPr>
      <w:rFonts w:ascii="Calibri" w:eastAsia="Calibri" w:hAnsi="Calibri" w:cs="Times New Roman"/>
    </w:rPr>
  </w:style>
  <w:style w:type="character" w:customStyle="1" w:styleId="ConsPlusNormal0">
    <w:name w:val="ConsPlusNormal Знак"/>
    <w:link w:val="ConsPlusNormal"/>
    <w:locked/>
    <w:rsid w:val="00987395"/>
    <w:rPr>
      <w:rFonts w:ascii="Arial" w:eastAsia="Times New Roman" w:hAnsi="Arial" w:cs="Arial"/>
      <w:sz w:val="20"/>
      <w:szCs w:val="20"/>
      <w:lang w:eastAsia="ru-RU"/>
    </w:rPr>
  </w:style>
  <w:style w:type="paragraph" w:customStyle="1" w:styleId="ConsPlusTitle">
    <w:name w:val="ConsPlusTitle"/>
    <w:rsid w:val="0098739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9873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Знак Знак Знак Знак Знак Знак"/>
    <w:basedOn w:val="a"/>
    <w:rsid w:val="00987395"/>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d">
    <w:name w:val="Основной Знак"/>
    <w:link w:val="afe"/>
    <w:locked/>
    <w:rsid w:val="00987395"/>
    <w:rPr>
      <w:sz w:val="28"/>
    </w:rPr>
  </w:style>
  <w:style w:type="paragraph" w:customStyle="1" w:styleId="afe">
    <w:name w:val="Основной"/>
    <w:basedOn w:val="a"/>
    <w:link w:val="afd"/>
    <w:rsid w:val="00987395"/>
    <w:pPr>
      <w:spacing w:after="0" w:line="480" w:lineRule="auto"/>
      <w:ind w:firstLine="709"/>
      <w:jc w:val="both"/>
    </w:pPr>
    <w:rPr>
      <w:sz w:val="28"/>
    </w:rPr>
  </w:style>
  <w:style w:type="paragraph" w:customStyle="1" w:styleId="12">
    <w:name w:val="Абзац списка1"/>
    <w:basedOn w:val="a"/>
    <w:rsid w:val="00987395"/>
    <w:pPr>
      <w:spacing w:after="200" w:line="276" w:lineRule="auto"/>
      <w:ind w:left="720"/>
    </w:pPr>
    <w:rPr>
      <w:rFonts w:ascii="Calibri" w:eastAsia="Times New Roman" w:hAnsi="Calibri" w:cs="Calibri"/>
    </w:rPr>
  </w:style>
  <w:style w:type="character" w:customStyle="1" w:styleId="Pro-Gramma">
    <w:name w:val="Pro-Gramma Знак"/>
    <w:link w:val="Pro-Gramma0"/>
    <w:locked/>
    <w:rsid w:val="00987395"/>
    <w:rPr>
      <w:rFonts w:ascii="Georgia" w:hAnsi="Georgia"/>
      <w:szCs w:val="24"/>
    </w:rPr>
  </w:style>
  <w:style w:type="paragraph" w:customStyle="1" w:styleId="Pro-Gramma0">
    <w:name w:val="Pro-Gramma"/>
    <w:basedOn w:val="a"/>
    <w:link w:val="Pro-Gramma"/>
    <w:rsid w:val="00987395"/>
    <w:pPr>
      <w:spacing w:before="120" w:after="0" w:line="288" w:lineRule="auto"/>
      <w:ind w:left="1134"/>
      <w:jc w:val="both"/>
    </w:pPr>
    <w:rPr>
      <w:rFonts w:ascii="Georgia" w:hAnsi="Georgia"/>
      <w:szCs w:val="24"/>
    </w:rPr>
  </w:style>
  <w:style w:type="paragraph" w:customStyle="1" w:styleId="ConsPlusDocList">
    <w:name w:val="ConsPlusDocList"/>
    <w:uiPriority w:val="99"/>
    <w:rsid w:val="009873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98739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6">
    <w:name w:val="Font Style26"/>
    <w:uiPriority w:val="99"/>
    <w:rsid w:val="00987395"/>
    <w:rPr>
      <w:rFonts w:ascii="Times New Roman" w:hAnsi="Times New Roman" w:cs="Times New Roman" w:hint="default"/>
      <w:sz w:val="22"/>
      <w:szCs w:val="22"/>
    </w:rPr>
  </w:style>
  <w:style w:type="paragraph" w:customStyle="1" w:styleId="13">
    <w:name w:val="Стиль1"/>
    <w:rsid w:val="00987395"/>
    <w:pPr>
      <w:widowControl w:val="0"/>
      <w:spacing w:after="0" w:line="240" w:lineRule="auto"/>
    </w:pPr>
    <w:rPr>
      <w:rFonts w:ascii="Times New Roman" w:eastAsia="Times New Roman" w:hAnsi="Times New Roman" w:cs="Times New Roman"/>
      <w:snapToGrid w:val="0"/>
      <w:sz w:val="28"/>
      <w:szCs w:val="20"/>
      <w:lang w:eastAsia="ru-RU"/>
    </w:rPr>
  </w:style>
  <w:style w:type="paragraph" w:styleId="aff">
    <w:name w:val="Normal (Web)"/>
    <w:basedOn w:val="a"/>
    <w:uiPriority w:val="99"/>
    <w:unhideWhenUsed/>
    <w:rsid w:val="00182E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030181">
      <w:bodyDiv w:val="1"/>
      <w:marLeft w:val="0"/>
      <w:marRight w:val="0"/>
      <w:marTop w:val="0"/>
      <w:marBottom w:val="0"/>
      <w:divBdr>
        <w:top w:val="none" w:sz="0" w:space="0" w:color="auto"/>
        <w:left w:val="none" w:sz="0" w:space="0" w:color="auto"/>
        <w:bottom w:val="none" w:sz="0" w:space="0" w:color="auto"/>
        <w:right w:val="none" w:sz="0" w:space="0" w:color="auto"/>
      </w:divBdr>
    </w:div>
    <w:div w:id="1567103227">
      <w:bodyDiv w:val="1"/>
      <w:marLeft w:val="0"/>
      <w:marRight w:val="0"/>
      <w:marTop w:val="0"/>
      <w:marBottom w:val="0"/>
      <w:divBdr>
        <w:top w:val="none" w:sz="0" w:space="0" w:color="auto"/>
        <w:left w:val="none" w:sz="0" w:space="0" w:color="auto"/>
        <w:bottom w:val="none" w:sz="0" w:space="0" w:color="auto"/>
        <w:right w:val="none" w:sz="0" w:space="0" w:color="auto"/>
      </w:divBdr>
    </w:div>
    <w:div w:id="201137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1A24C-A5BB-4C0A-A26D-7882EA5A5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4247</Words>
  <Characters>24210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cp:lastPrinted>2023-12-11T04:30:00Z</cp:lastPrinted>
  <dcterms:created xsi:type="dcterms:W3CDTF">2023-12-15T06:22:00Z</dcterms:created>
  <dcterms:modified xsi:type="dcterms:W3CDTF">2023-12-15T06:22:00Z</dcterms:modified>
</cp:coreProperties>
</file>